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72" w:type="dxa"/>
        <w:tblInd w:w="108" w:type="dxa"/>
        <w:tblLayout w:type="fixed"/>
        <w:tblLook w:val="0000" w:firstRow="0" w:lastRow="0" w:firstColumn="0" w:lastColumn="0" w:noHBand="0" w:noVBand="0"/>
      </w:tblPr>
      <w:tblGrid>
        <w:gridCol w:w="3261"/>
        <w:gridCol w:w="5811"/>
      </w:tblGrid>
      <w:tr w:rsidR="008F5E81" w:rsidRPr="003D342F" w14:paraId="72E3F7D1" w14:textId="77777777" w:rsidTr="008F5E81">
        <w:tc>
          <w:tcPr>
            <w:tcW w:w="3261" w:type="dxa"/>
          </w:tcPr>
          <w:p w14:paraId="1C446EFE" w14:textId="5A81EC26" w:rsidR="008F5E81" w:rsidRDefault="00B64599" w:rsidP="00C17A2B">
            <w:pPr>
              <w:jc w:val="center"/>
              <w:rPr>
                <w:rFonts w:asciiTheme="majorHAnsi" w:hAnsiTheme="majorHAnsi" w:cstheme="majorHAnsi"/>
                <w:b/>
                <w:sz w:val="26"/>
                <w:szCs w:val="26"/>
              </w:rPr>
            </w:pPr>
            <w:r>
              <w:rPr>
                <w:rFonts w:asciiTheme="majorHAnsi" w:hAnsiTheme="majorHAnsi" w:cstheme="majorHAnsi"/>
                <w:b/>
                <w:sz w:val="26"/>
                <w:szCs w:val="26"/>
              </w:rPr>
              <w:t>UỶ BAN NHÂN DÂN</w:t>
            </w:r>
          </w:p>
          <w:p w14:paraId="41CDAA96" w14:textId="56F49724" w:rsidR="00B64599" w:rsidRPr="00B64599" w:rsidRDefault="0025281C" w:rsidP="00C17A2B">
            <w:pPr>
              <w:jc w:val="center"/>
              <w:rPr>
                <w:rFonts w:asciiTheme="majorHAnsi" w:hAnsiTheme="majorHAnsi" w:cstheme="majorHAnsi"/>
                <w:b/>
                <w:sz w:val="26"/>
                <w:szCs w:val="26"/>
              </w:rPr>
            </w:pPr>
            <w:r>
              <w:rPr>
                <w:rFonts w:asciiTheme="majorHAnsi" w:hAnsiTheme="majorHAnsi" w:cstheme="majorHAnsi"/>
                <w:b/>
                <w:sz w:val="26"/>
                <w:szCs w:val="26"/>
              </w:rPr>
              <w:t xml:space="preserve">XÃ </w:t>
            </w:r>
            <w:r w:rsidR="007A2B6A">
              <w:rPr>
                <w:rFonts w:asciiTheme="majorHAnsi" w:hAnsiTheme="majorHAnsi" w:cstheme="majorHAnsi"/>
                <w:b/>
                <w:sz w:val="26"/>
                <w:szCs w:val="26"/>
              </w:rPr>
              <w:t>HOÀNG VÂN</w:t>
            </w:r>
          </w:p>
          <w:p w14:paraId="0862D3D4" w14:textId="77777777" w:rsidR="008F5E81" w:rsidRPr="003D342F" w:rsidRDefault="008F5E81" w:rsidP="00C17A2B">
            <w:pPr>
              <w:jc w:val="center"/>
              <w:rPr>
                <w:rFonts w:ascii=".VnTime" w:hAnsi=".VnTime"/>
              </w:rPr>
            </w:pPr>
            <w:r>
              <w:rPr>
                <w:rFonts w:ascii=".VnTime" w:hAnsi=".VnTime"/>
                <w:noProof/>
              </w:rPr>
              <mc:AlternateContent>
                <mc:Choice Requires="wps">
                  <w:drawing>
                    <wp:anchor distT="0" distB="0" distL="114300" distR="114300" simplePos="0" relativeHeight="251659264" behindDoc="0" locked="0" layoutInCell="1" allowOverlap="1" wp14:anchorId="60517B40" wp14:editId="30F21E4B">
                      <wp:simplePos x="0" y="0"/>
                      <wp:positionH relativeFrom="column">
                        <wp:posOffset>544830</wp:posOffset>
                      </wp:positionH>
                      <wp:positionV relativeFrom="paragraph">
                        <wp:posOffset>2169</wp:posOffset>
                      </wp:positionV>
                      <wp:extent cx="760730" cy="0"/>
                      <wp:effectExtent l="0" t="0" r="2032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07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168FB"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pt,.15pt" to="102.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"/>
                  </w:pict>
                </mc:Fallback>
              </mc:AlternateContent>
            </w:r>
          </w:p>
          <w:p w14:paraId="52651F6A" w14:textId="5B709BA5" w:rsidR="008F5E81" w:rsidRPr="0059462F" w:rsidRDefault="008F5E81" w:rsidP="00C17A2B">
            <w:pPr>
              <w:jc w:val="center"/>
              <w:rPr>
                <w:rFonts w:ascii=".VnTime" w:hAnsi=".VnTime"/>
                <w:sz w:val="28"/>
                <w:szCs w:val="28"/>
              </w:rPr>
            </w:pPr>
            <w:r w:rsidRPr="0059462F">
              <w:rPr>
                <w:rFonts w:ascii=".VnTime" w:hAnsi=".VnTime"/>
                <w:sz w:val="28"/>
                <w:szCs w:val="28"/>
              </w:rPr>
              <w:t>S</w:t>
            </w:r>
            <w:r w:rsidR="00B64599" w:rsidRPr="0059462F">
              <w:rPr>
                <w:rFonts w:ascii=".VnTime" w:hAnsi=".VnTime"/>
                <w:sz w:val="28"/>
                <w:szCs w:val="28"/>
              </w:rPr>
              <w:t>ố</w:t>
            </w:r>
            <w:r w:rsidRPr="0059462F">
              <w:rPr>
                <w:rFonts w:ascii=".VnTime" w:hAnsi=".VnTime"/>
                <w:sz w:val="28"/>
                <w:szCs w:val="28"/>
              </w:rPr>
              <w:t>:</w:t>
            </w:r>
            <w:r w:rsidR="008F1FC9">
              <w:rPr>
                <w:rFonts w:ascii=".VnTime" w:hAnsi=".VnTime"/>
                <w:sz w:val="28"/>
                <w:szCs w:val="28"/>
              </w:rPr>
              <w:t xml:space="preserve"> </w:t>
            </w:r>
            <w:r w:rsidR="002704A0">
              <w:rPr>
                <w:rFonts w:ascii=".VnTime" w:hAnsi=".VnTime"/>
                <w:sz w:val="28"/>
                <w:szCs w:val="28"/>
              </w:rPr>
              <w:t xml:space="preserve">     </w:t>
            </w:r>
            <w:r w:rsidR="008830EF">
              <w:rPr>
                <w:rFonts w:ascii=".VnTime" w:hAnsi=".VnTime"/>
                <w:sz w:val="28"/>
                <w:szCs w:val="28"/>
              </w:rPr>
              <w:t xml:space="preserve"> </w:t>
            </w:r>
            <w:r w:rsidR="002704A0">
              <w:rPr>
                <w:rFonts w:ascii=".VnTime" w:hAnsi=".VnTime"/>
                <w:sz w:val="28"/>
                <w:szCs w:val="28"/>
              </w:rPr>
              <w:t xml:space="preserve">  </w:t>
            </w:r>
            <w:r w:rsidRPr="0059462F">
              <w:rPr>
                <w:rFonts w:ascii=".VnTime" w:hAnsi=".VnTime"/>
                <w:sz w:val="28"/>
                <w:szCs w:val="28"/>
              </w:rPr>
              <w:t>/TB-UBND</w:t>
            </w:r>
          </w:p>
          <w:p w14:paraId="0C731694" w14:textId="77777777" w:rsidR="008F5E81" w:rsidRPr="003D342F" w:rsidRDefault="008F5E81" w:rsidP="00C17A2B">
            <w:pPr>
              <w:jc w:val="center"/>
              <w:rPr>
                <w:rFonts w:ascii=".VnTime" w:hAnsi=".VnTime"/>
              </w:rPr>
            </w:pPr>
          </w:p>
        </w:tc>
        <w:tc>
          <w:tcPr>
            <w:tcW w:w="5811" w:type="dxa"/>
          </w:tcPr>
          <w:p w14:paraId="3635E2EA" w14:textId="33993D5F" w:rsidR="008F5E81" w:rsidRPr="008F1FC9" w:rsidRDefault="00EC7B54" w:rsidP="00C17A2B">
            <w:pPr>
              <w:pStyle w:val="Heading4"/>
              <w:jc w:val="center"/>
              <w:rPr>
                <w:rFonts w:ascii="Times New Roman" w:hAnsi="Times New Roman"/>
                <w:sz w:val="26"/>
                <w:szCs w:val="26"/>
              </w:rPr>
            </w:pPr>
            <w:r w:rsidRPr="008F1FC9">
              <w:rPr>
                <w:rFonts w:ascii="Times New Roman" w:hAnsi="Times New Roman"/>
                <w:sz w:val="26"/>
                <w:szCs w:val="26"/>
              </w:rPr>
              <w:t>CỘNG HOÀ XÃ HỘI CHỦ NGHĨA VIỆT NAM</w:t>
            </w:r>
          </w:p>
          <w:p w14:paraId="4C4EF8DC" w14:textId="28DD1E4A" w:rsidR="008F5E81" w:rsidRPr="008F1FC9" w:rsidRDefault="00EC7B54" w:rsidP="00C17A2B">
            <w:pPr>
              <w:jc w:val="center"/>
              <w:rPr>
                <w:b/>
                <w:sz w:val="28"/>
                <w:szCs w:val="28"/>
              </w:rPr>
            </w:pPr>
            <w:r w:rsidRPr="008F1FC9">
              <w:rPr>
                <w:b/>
                <w:sz w:val="28"/>
                <w:szCs w:val="28"/>
              </w:rPr>
              <w:t>Độc lập – Tự do – Hạnh phúc</w:t>
            </w:r>
          </w:p>
          <w:p w14:paraId="0CADDF33" w14:textId="77777777" w:rsidR="008F5E81" w:rsidRPr="003D342F" w:rsidRDefault="008F5E81" w:rsidP="00C17A2B">
            <w:pPr>
              <w:rPr>
                <w:rFonts w:ascii=".VnTime" w:hAnsi=".VnTime"/>
              </w:rPr>
            </w:pPr>
            <w:r>
              <w:rPr>
                <w:rFonts w:ascii=".VnTime" w:hAnsi=".VnTime"/>
                <w:noProof/>
              </w:rPr>
              <mc:AlternateContent>
                <mc:Choice Requires="wps">
                  <w:drawing>
                    <wp:anchor distT="0" distB="0" distL="114300" distR="114300" simplePos="0" relativeHeight="251660288" behindDoc="0" locked="0" layoutInCell="1" allowOverlap="1" wp14:anchorId="5380E721" wp14:editId="132FCC8F">
                      <wp:simplePos x="0" y="0"/>
                      <wp:positionH relativeFrom="column">
                        <wp:posOffset>685429</wp:posOffset>
                      </wp:positionH>
                      <wp:positionV relativeFrom="paragraph">
                        <wp:posOffset>27305</wp:posOffset>
                      </wp:positionV>
                      <wp:extent cx="2137410" cy="0"/>
                      <wp:effectExtent l="0" t="0" r="1524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7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834A9"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95pt,2.15pt" to="222.2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"/>
                  </w:pict>
                </mc:Fallback>
              </mc:AlternateContent>
            </w:r>
            <w:r w:rsidRPr="003D342F">
              <w:rPr>
                <w:rFonts w:ascii=".VnTime" w:hAnsi=".VnTime"/>
              </w:rPr>
              <w:t xml:space="preserve">                          </w:t>
            </w:r>
          </w:p>
          <w:p w14:paraId="055861C0" w14:textId="7BD26CFE" w:rsidR="008F5E81" w:rsidRPr="003D342F" w:rsidRDefault="007A2B6A" w:rsidP="00C17A2B">
            <w:pPr>
              <w:pStyle w:val="Heading5"/>
              <w:jc w:val="right"/>
              <w:rPr>
                <w:rFonts w:ascii="Times New Roman" w:hAnsi="Times New Roman"/>
              </w:rPr>
            </w:pPr>
            <w:r>
              <w:rPr>
                <w:rFonts w:ascii="Times New Roman" w:hAnsi="Times New Roman"/>
              </w:rPr>
              <w:t>Hoàng Vân</w:t>
            </w:r>
            <w:r w:rsidR="008F5E81" w:rsidRPr="003D342F">
              <w:rPr>
                <w:rFonts w:ascii="Times New Roman" w:hAnsi="Times New Roman"/>
              </w:rPr>
              <w:t xml:space="preserve">, ngày </w:t>
            </w:r>
            <w:r w:rsidR="002704A0">
              <w:rPr>
                <w:rFonts w:ascii="Times New Roman" w:hAnsi="Times New Roman"/>
              </w:rPr>
              <w:t xml:space="preserve">    </w:t>
            </w:r>
            <w:r w:rsidR="008F1FC9">
              <w:rPr>
                <w:rFonts w:ascii="Times New Roman" w:hAnsi="Times New Roman"/>
              </w:rPr>
              <w:t xml:space="preserve"> </w:t>
            </w:r>
            <w:r w:rsidR="00672D24">
              <w:rPr>
                <w:rFonts w:ascii="Times New Roman" w:hAnsi="Times New Roman"/>
              </w:rPr>
              <w:t xml:space="preserve"> </w:t>
            </w:r>
            <w:r w:rsidR="008F5E81" w:rsidRPr="003D342F">
              <w:rPr>
                <w:rFonts w:ascii="Times New Roman" w:hAnsi="Times New Roman"/>
              </w:rPr>
              <w:t>tháng</w:t>
            </w:r>
            <w:r w:rsidR="00AE70AF">
              <w:rPr>
                <w:rFonts w:ascii="Times New Roman" w:hAnsi="Times New Roman"/>
              </w:rPr>
              <w:t xml:space="preserve"> </w:t>
            </w:r>
            <w:r w:rsidR="002704A0">
              <w:rPr>
                <w:rFonts w:ascii="Times New Roman" w:hAnsi="Times New Roman"/>
              </w:rPr>
              <w:t xml:space="preserve"> </w:t>
            </w:r>
            <w:r w:rsidR="0025281C">
              <w:rPr>
                <w:rFonts w:ascii="Times New Roman" w:hAnsi="Times New Roman"/>
              </w:rPr>
              <w:t xml:space="preserve"> </w:t>
            </w:r>
            <w:r w:rsidR="008F5E81" w:rsidRPr="003D342F">
              <w:rPr>
                <w:rFonts w:ascii="Times New Roman" w:hAnsi="Times New Roman"/>
              </w:rPr>
              <w:t xml:space="preserve"> năm 20</w:t>
            </w:r>
            <w:r w:rsidR="00B51854">
              <w:rPr>
                <w:rFonts w:ascii="Times New Roman" w:hAnsi="Times New Roman"/>
              </w:rPr>
              <w:t>2</w:t>
            </w:r>
            <w:r w:rsidR="002704A0">
              <w:rPr>
                <w:rFonts w:ascii="Times New Roman" w:hAnsi="Times New Roman"/>
              </w:rPr>
              <w:t>6</w:t>
            </w:r>
          </w:p>
          <w:p w14:paraId="2AAABB66" w14:textId="77777777" w:rsidR="008F5E81" w:rsidRPr="003D342F" w:rsidRDefault="008F5E81" w:rsidP="00C17A2B">
            <w:pPr>
              <w:jc w:val="center"/>
              <w:rPr>
                <w:rFonts w:ascii=".VnTime" w:hAnsi=".VnTime"/>
              </w:rPr>
            </w:pPr>
          </w:p>
        </w:tc>
      </w:tr>
    </w:tbl>
    <w:p w14:paraId="2EA6FCDF" w14:textId="77777777" w:rsidR="008F5E81" w:rsidRPr="008F1FC9" w:rsidRDefault="008F5E81" w:rsidP="008F1FC9">
      <w:pPr>
        <w:spacing w:line="380" w:lineRule="exact"/>
        <w:ind w:left="1440" w:hanging="1383"/>
        <w:jc w:val="center"/>
        <w:rPr>
          <w:b/>
          <w:sz w:val="28"/>
          <w:szCs w:val="28"/>
        </w:rPr>
      </w:pPr>
      <w:r w:rsidRPr="008F1FC9">
        <w:rPr>
          <w:b/>
          <w:sz w:val="28"/>
          <w:szCs w:val="28"/>
        </w:rPr>
        <w:t>THÔNG BÁO</w:t>
      </w:r>
    </w:p>
    <w:p w14:paraId="0475849D" w14:textId="111BFE12" w:rsidR="00AE70AF" w:rsidRPr="008F1FC9" w:rsidRDefault="00F0186B" w:rsidP="008F1FC9">
      <w:pPr>
        <w:spacing w:line="380" w:lineRule="exact"/>
        <w:jc w:val="center"/>
        <w:rPr>
          <w:rFonts w:asciiTheme="majorHAnsi" w:hAnsiTheme="majorHAnsi" w:cstheme="majorHAnsi"/>
          <w:b/>
          <w:sz w:val="28"/>
          <w:szCs w:val="28"/>
        </w:rPr>
      </w:pPr>
      <w:r w:rsidRPr="008F1FC9">
        <w:rPr>
          <w:rFonts w:asciiTheme="majorHAnsi" w:hAnsiTheme="majorHAnsi" w:cstheme="majorHAnsi"/>
          <w:b/>
          <w:sz w:val="28"/>
          <w:szCs w:val="28"/>
        </w:rPr>
        <w:t>V</w:t>
      </w:r>
      <w:r w:rsidR="00911C79">
        <w:rPr>
          <w:rFonts w:asciiTheme="majorHAnsi" w:hAnsiTheme="majorHAnsi" w:cstheme="majorHAnsi"/>
          <w:b/>
          <w:sz w:val="28"/>
          <w:szCs w:val="28"/>
        </w:rPr>
        <w:t>ề việc</w:t>
      </w:r>
      <w:r w:rsidR="008F5E81" w:rsidRPr="008F1FC9">
        <w:rPr>
          <w:rFonts w:asciiTheme="majorHAnsi" w:hAnsiTheme="majorHAnsi" w:cstheme="majorHAnsi"/>
          <w:b/>
          <w:sz w:val="28"/>
          <w:szCs w:val="28"/>
        </w:rPr>
        <w:t xml:space="preserve"> niêm yết công khai kết quả </w:t>
      </w:r>
      <w:r w:rsidR="0025281C" w:rsidRPr="008F1FC9">
        <w:rPr>
          <w:rFonts w:asciiTheme="majorHAnsi" w:hAnsiTheme="majorHAnsi" w:cstheme="majorHAnsi"/>
          <w:b/>
          <w:sz w:val="28"/>
          <w:szCs w:val="28"/>
        </w:rPr>
        <w:t xml:space="preserve">kiểm tra hồ sơ đăng ký, </w:t>
      </w:r>
    </w:p>
    <w:p w14:paraId="30C21D07" w14:textId="79EEBE98" w:rsidR="008F5E81" w:rsidRPr="008F1FC9" w:rsidRDefault="0025281C" w:rsidP="008F1FC9">
      <w:pPr>
        <w:spacing w:line="380" w:lineRule="exact"/>
        <w:jc w:val="center"/>
        <w:rPr>
          <w:rFonts w:asciiTheme="majorHAnsi" w:hAnsiTheme="majorHAnsi" w:cstheme="majorHAnsi"/>
          <w:b/>
          <w:sz w:val="28"/>
          <w:szCs w:val="28"/>
        </w:rPr>
      </w:pPr>
      <w:r w:rsidRPr="008F1FC9">
        <w:rPr>
          <w:rFonts w:asciiTheme="majorHAnsi" w:hAnsiTheme="majorHAnsi" w:cstheme="majorHAnsi"/>
          <w:b/>
          <w:sz w:val="28"/>
          <w:szCs w:val="28"/>
        </w:rPr>
        <w:t>cấp giấy chứng nhận</w:t>
      </w:r>
      <w:r w:rsidR="00CC201D" w:rsidRPr="008F1FC9">
        <w:rPr>
          <w:rFonts w:asciiTheme="majorHAnsi" w:hAnsiTheme="majorHAnsi" w:cstheme="majorHAnsi"/>
          <w:b/>
          <w:sz w:val="28"/>
          <w:szCs w:val="28"/>
        </w:rPr>
        <w:t xml:space="preserve"> quyền sử dụng đất</w:t>
      </w:r>
      <w:r w:rsidR="0059462F" w:rsidRPr="008F1FC9">
        <w:rPr>
          <w:rFonts w:asciiTheme="majorHAnsi" w:hAnsiTheme="majorHAnsi" w:cstheme="majorHAnsi"/>
          <w:b/>
          <w:sz w:val="28"/>
          <w:szCs w:val="28"/>
        </w:rPr>
        <w:t xml:space="preserve"> </w:t>
      </w:r>
      <w:r w:rsidR="00204968">
        <w:rPr>
          <w:rFonts w:asciiTheme="majorHAnsi" w:hAnsiTheme="majorHAnsi" w:cstheme="majorHAnsi"/>
          <w:b/>
          <w:sz w:val="28"/>
          <w:szCs w:val="28"/>
        </w:rPr>
        <w:t xml:space="preserve">cho </w:t>
      </w:r>
      <w:r w:rsidR="003326EF">
        <w:rPr>
          <w:rFonts w:asciiTheme="majorHAnsi" w:hAnsiTheme="majorHAnsi" w:cstheme="majorHAnsi"/>
          <w:b/>
          <w:color w:val="FF0000"/>
          <w:sz w:val="28"/>
          <w:szCs w:val="28"/>
        </w:rPr>
        <w:t xml:space="preserve">ông </w:t>
      </w:r>
      <w:r w:rsidR="00DC5F6C">
        <w:rPr>
          <w:rFonts w:asciiTheme="majorHAnsi" w:hAnsiTheme="majorHAnsi" w:cstheme="majorHAnsi"/>
          <w:b/>
          <w:color w:val="FF0000"/>
          <w:sz w:val="28"/>
          <w:szCs w:val="28"/>
        </w:rPr>
        <w:t>Nguyễn Văn Quảng và bà Nguyễn Thị Cải</w:t>
      </w:r>
      <w:r w:rsidR="00253C4A">
        <w:rPr>
          <w:rFonts w:asciiTheme="majorHAnsi" w:hAnsiTheme="majorHAnsi" w:cstheme="majorHAnsi"/>
          <w:b/>
          <w:sz w:val="28"/>
          <w:szCs w:val="28"/>
        </w:rPr>
        <w:t xml:space="preserve">, địa chỉ thôn </w:t>
      </w:r>
      <w:r w:rsidR="00DC5F6C">
        <w:rPr>
          <w:rFonts w:asciiTheme="majorHAnsi" w:hAnsiTheme="majorHAnsi" w:cstheme="majorHAnsi"/>
          <w:b/>
          <w:sz w:val="28"/>
          <w:szCs w:val="28"/>
        </w:rPr>
        <w:t>Quyết Thắng</w:t>
      </w:r>
      <w:r w:rsidR="00253C4A">
        <w:rPr>
          <w:rFonts w:asciiTheme="majorHAnsi" w:hAnsiTheme="majorHAnsi" w:cstheme="majorHAnsi"/>
          <w:b/>
          <w:sz w:val="28"/>
          <w:szCs w:val="28"/>
        </w:rPr>
        <w:t>, xã Hoàng Vân, tỉnh Bắc Ninh</w:t>
      </w:r>
    </w:p>
    <w:p w14:paraId="21E05EFA" w14:textId="77777777" w:rsidR="00F73A81" w:rsidRPr="008F1FC9" w:rsidRDefault="008F5E81" w:rsidP="008F1FC9">
      <w:pPr>
        <w:spacing w:line="380" w:lineRule="exact"/>
        <w:ind w:left="1440"/>
        <w:rPr>
          <w:spacing w:val="-4"/>
          <w:sz w:val="28"/>
          <w:szCs w:val="28"/>
        </w:rPr>
      </w:pPr>
      <w:r w:rsidRPr="008F1FC9">
        <w:rPr>
          <w:b/>
          <w:noProof/>
          <w:sz w:val="28"/>
          <w:szCs w:val="28"/>
        </w:rPr>
        <mc:AlternateContent>
          <mc:Choice Requires="wps">
            <w:drawing>
              <wp:anchor distT="0" distB="0" distL="114300" distR="114300" simplePos="0" relativeHeight="251658240" behindDoc="0" locked="0" layoutInCell="1" allowOverlap="1" wp14:anchorId="2BC74F2F" wp14:editId="1C871815">
                <wp:simplePos x="0" y="0"/>
                <wp:positionH relativeFrom="column">
                  <wp:posOffset>1720850</wp:posOffset>
                </wp:positionH>
                <wp:positionV relativeFrom="paragraph">
                  <wp:posOffset>36830</wp:posOffset>
                </wp:positionV>
                <wp:extent cx="22860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8033EB5" id="_x0000_t32" coordsize="21600,21600" o:spt="32" o:oned="t" path="m,l21600,21600e" filled="f">
                <v:path arrowok="t" fillok="f" o:connecttype="none"/>
                <o:lock v:ext="edit" shapetype="t"/>
              </v:shapetype>
              <v:shape id="Straight Arrow Connector 1" o:spid="_x0000_s1026" type="#_x0000_t32" style="position:absolute;margin-left:135.5pt;margin-top:2.9pt;width:18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"/>
            </w:pict>
          </mc:Fallback>
        </mc:AlternateContent>
      </w:r>
    </w:p>
    <w:p w14:paraId="07648510" w14:textId="57D4711C" w:rsidR="002F0404" w:rsidRPr="002B0DD9" w:rsidRDefault="005D167D" w:rsidP="002F0404">
      <w:pPr>
        <w:spacing w:line="360" w:lineRule="exact"/>
        <w:ind w:firstLine="562"/>
        <w:jc w:val="both"/>
        <w:rPr>
          <w:iCs/>
          <w:color w:val="000000" w:themeColor="text1"/>
          <w:sz w:val="28"/>
          <w:szCs w:val="28"/>
        </w:rPr>
      </w:pPr>
      <w:r w:rsidRPr="008F1FC9">
        <w:rPr>
          <w:spacing w:val="-4"/>
          <w:sz w:val="28"/>
          <w:szCs w:val="28"/>
        </w:rPr>
        <w:tab/>
      </w:r>
      <w:r w:rsidR="002F0404" w:rsidRPr="002B0DD9">
        <w:rPr>
          <w:iCs/>
          <w:color w:val="000000" w:themeColor="text1"/>
          <w:sz w:val="28"/>
          <w:szCs w:val="28"/>
        </w:rPr>
        <w:t xml:space="preserve">Căn cứ Luật </w:t>
      </w:r>
      <w:r w:rsidR="00911C79">
        <w:rPr>
          <w:iCs/>
          <w:color w:val="000000" w:themeColor="text1"/>
          <w:sz w:val="28"/>
          <w:szCs w:val="28"/>
        </w:rPr>
        <w:t>Đ</w:t>
      </w:r>
      <w:r w:rsidR="002F0404" w:rsidRPr="002B0DD9">
        <w:rPr>
          <w:iCs/>
          <w:color w:val="000000" w:themeColor="text1"/>
          <w:sz w:val="28"/>
          <w:szCs w:val="28"/>
        </w:rPr>
        <w:t xml:space="preserve">ất đai ngày 18/01/2024; </w:t>
      </w:r>
      <w:r w:rsidR="002F0404" w:rsidRPr="002B0DD9">
        <w:rPr>
          <w:iCs/>
          <w:color w:val="000000" w:themeColor="text1"/>
          <w:sz w:val="28"/>
          <w:szCs w:val="28"/>
          <w:lang w:val="nb-NO"/>
        </w:rPr>
        <w:t xml:space="preserve">Luật sửa đổi, bổ sung một số điều của Đất đai số 31/2024/QH15, Luật </w:t>
      </w:r>
      <w:r w:rsidR="00911C79">
        <w:rPr>
          <w:iCs/>
          <w:color w:val="000000" w:themeColor="text1"/>
          <w:sz w:val="28"/>
          <w:szCs w:val="28"/>
          <w:lang w:val="nb-NO"/>
        </w:rPr>
        <w:t>N</w:t>
      </w:r>
      <w:r w:rsidR="002F0404" w:rsidRPr="002B0DD9">
        <w:rPr>
          <w:iCs/>
          <w:color w:val="000000" w:themeColor="text1"/>
          <w:sz w:val="28"/>
          <w:szCs w:val="28"/>
          <w:lang w:val="nb-NO"/>
        </w:rPr>
        <w:t>hà ở số 27/2023/QH15, Luật Kinh doanh bất động sản số 29/2023/QH15 và Luật Các tổ chức tín dụng số 32/2024/QH15 ngày 29/6/2024</w:t>
      </w:r>
      <w:r w:rsidR="002F0404" w:rsidRPr="002B0DD9">
        <w:rPr>
          <w:iCs/>
          <w:color w:val="000000" w:themeColor="text1"/>
          <w:sz w:val="28"/>
          <w:szCs w:val="28"/>
        </w:rPr>
        <w:t>;</w:t>
      </w:r>
    </w:p>
    <w:p w14:paraId="4DB0A9F1" w14:textId="0C042275" w:rsidR="002F0404" w:rsidRPr="00911C79" w:rsidRDefault="002F0404" w:rsidP="00911C79">
      <w:pPr>
        <w:spacing w:line="360" w:lineRule="exact"/>
        <w:ind w:firstLine="562"/>
        <w:jc w:val="both"/>
        <w:rPr>
          <w:iCs/>
          <w:color w:val="000000" w:themeColor="text1"/>
          <w:spacing w:val="-4"/>
          <w:sz w:val="28"/>
          <w:szCs w:val="28"/>
        </w:rPr>
      </w:pPr>
      <w:r w:rsidRPr="002B0DD9">
        <w:rPr>
          <w:iCs/>
          <w:color w:val="000000" w:themeColor="text1"/>
          <w:spacing w:val="-4"/>
          <w:sz w:val="28"/>
          <w:szCs w:val="28"/>
        </w:rPr>
        <w:t xml:space="preserve">Căn cứ các Nghị định của Chính phủ: số 101/2024/NĐ-CP ngày 29/7/2024 Quy định về </w:t>
      </w:r>
      <w:r w:rsidRPr="002B0DD9">
        <w:rPr>
          <w:rFonts w:hint="eastAsia"/>
          <w:iCs/>
          <w:color w:val="000000" w:themeColor="text1"/>
          <w:spacing w:val="-4"/>
          <w:sz w:val="28"/>
          <w:szCs w:val="28"/>
        </w:rPr>
        <w:t>đ</w:t>
      </w:r>
      <w:r w:rsidRPr="002B0DD9">
        <w:rPr>
          <w:iCs/>
          <w:color w:val="000000" w:themeColor="text1"/>
          <w:spacing w:val="-4"/>
          <w:sz w:val="28"/>
          <w:szCs w:val="28"/>
        </w:rPr>
        <w:t>iều tra c</w:t>
      </w:r>
      <w:r w:rsidRPr="002B0DD9">
        <w:rPr>
          <w:rFonts w:hint="eastAsia"/>
          <w:iCs/>
          <w:color w:val="000000" w:themeColor="text1"/>
          <w:spacing w:val="-4"/>
          <w:sz w:val="28"/>
          <w:szCs w:val="28"/>
        </w:rPr>
        <w:t>ơ</w:t>
      </w:r>
      <w:r w:rsidRPr="002B0DD9">
        <w:rPr>
          <w:iCs/>
          <w:color w:val="000000" w:themeColor="text1"/>
          <w:spacing w:val="-4"/>
          <w:sz w:val="28"/>
          <w:szCs w:val="28"/>
        </w:rPr>
        <w:t xml:space="preserve"> bản </w:t>
      </w:r>
      <w:r w:rsidRPr="002B0DD9">
        <w:rPr>
          <w:rFonts w:hint="eastAsia"/>
          <w:iCs/>
          <w:color w:val="000000" w:themeColor="text1"/>
          <w:spacing w:val="-4"/>
          <w:sz w:val="28"/>
          <w:szCs w:val="28"/>
        </w:rPr>
        <w:t>đ</w:t>
      </w:r>
      <w:r w:rsidRPr="002B0DD9">
        <w:rPr>
          <w:iCs/>
          <w:color w:val="000000" w:themeColor="text1"/>
          <w:spacing w:val="-4"/>
          <w:sz w:val="28"/>
          <w:szCs w:val="28"/>
        </w:rPr>
        <w:t xml:space="preserve">ất </w:t>
      </w:r>
      <w:r w:rsidRPr="002B0DD9">
        <w:rPr>
          <w:rFonts w:hint="eastAsia"/>
          <w:iCs/>
          <w:color w:val="000000" w:themeColor="text1"/>
          <w:spacing w:val="-4"/>
          <w:sz w:val="28"/>
          <w:szCs w:val="28"/>
        </w:rPr>
        <w:t>đ</w:t>
      </w:r>
      <w:r w:rsidRPr="002B0DD9">
        <w:rPr>
          <w:iCs/>
          <w:color w:val="000000" w:themeColor="text1"/>
          <w:spacing w:val="-4"/>
          <w:sz w:val="28"/>
          <w:szCs w:val="28"/>
        </w:rPr>
        <w:t xml:space="preserve">ai, </w:t>
      </w:r>
      <w:r w:rsidRPr="002B0DD9">
        <w:rPr>
          <w:rFonts w:hint="eastAsia"/>
          <w:iCs/>
          <w:color w:val="000000" w:themeColor="text1"/>
          <w:spacing w:val="-4"/>
          <w:sz w:val="28"/>
          <w:szCs w:val="28"/>
        </w:rPr>
        <w:t>đă</w:t>
      </w:r>
      <w:r w:rsidRPr="002B0DD9">
        <w:rPr>
          <w:iCs/>
          <w:color w:val="000000" w:themeColor="text1"/>
          <w:spacing w:val="-4"/>
          <w:sz w:val="28"/>
          <w:szCs w:val="28"/>
        </w:rPr>
        <w:t xml:space="preserve">ng ký, cấp Giấy chứng nhận quyền sử dụng </w:t>
      </w:r>
      <w:r w:rsidRPr="002B0DD9">
        <w:rPr>
          <w:rFonts w:hint="eastAsia"/>
          <w:iCs/>
          <w:color w:val="000000" w:themeColor="text1"/>
          <w:spacing w:val="-4"/>
          <w:sz w:val="28"/>
          <w:szCs w:val="28"/>
        </w:rPr>
        <w:t>đ</w:t>
      </w:r>
      <w:r w:rsidRPr="002B0DD9">
        <w:rPr>
          <w:iCs/>
          <w:color w:val="000000" w:themeColor="text1"/>
          <w:spacing w:val="-4"/>
          <w:sz w:val="28"/>
          <w:szCs w:val="28"/>
        </w:rPr>
        <w:t xml:space="preserve">ất, quyền sở hữu tài sản gắn liền với </w:t>
      </w:r>
      <w:r w:rsidRPr="002B0DD9">
        <w:rPr>
          <w:rFonts w:hint="eastAsia"/>
          <w:iCs/>
          <w:color w:val="000000" w:themeColor="text1"/>
          <w:spacing w:val="-4"/>
          <w:sz w:val="28"/>
          <w:szCs w:val="28"/>
        </w:rPr>
        <w:t>đ</w:t>
      </w:r>
      <w:r w:rsidRPr="002B0DD9">
        <w:rPr>
          <w:iCs/>
          <w:color w:val="000000" w:themeColor="text1"/>
          <w:spacing w:val="-4"/>
          <w:sz w:val="28"/>
          <w:szCs w:val="28"/>
        </w:rPr>
        <w:t xml:space="preserve">ất và hệ thống thông tin </w:t>
      </w:r>
      <w:r w:rsidRPr="002B0DD9">
        <w:rPr>
          <w:rFonts w:hint="eastAsia"/>
          <w:iCs/>
          <w:color w:val="000000" w:themeColor="text1"/>
          <w:spacing w:val="-4"/>
          <w:sz w:val="28"/>
          <w:szCs w:val="28"/>
        </w:rPr>
        <w:t>đ</w:t>
      </w:r>
      <w:r w:rsidRPr="002B0DD9">
        <w:rPr>
          <w:iCs/>
          <w:color w:val="000000" w:themeColor="text1"/>
          <w:spacing w:val="-4"/>
          <w:sz w:val="28"/>
          <w:szCs w:val="28"/>
        </w:rPr>
        <w:t xml:space="preserve">ất </w:t>
      </w:r>
      <w:r w:rsidRPr="002B0DD9">
        <w:rPr>
          <w:rFonts w:hint="eastAsia"/>
          <w:iCs/>
          <w:color w:val="000000" w:themeColor="text1"/>
          <w:spacing w:val="-4"/>
          <w:sz w:val="28"/>
          <w:szCs w:val="28"/>
        </w:rPr>
        <w:t>đ</w:t>
      </w:r>
      <w:r w:rsidRPr="002B0DD9">
        <w:rPr>
          <w:iCs/>
          <w:color w:val="000000" w:themeColor="text1"/>
          <w:spacing w:val="-4"/>
          <w:sz w:val="28"/>
          <w:szCs w:val="28"/>
        </w:rPr>
        <w:t>ai; số 151/2025/N</w:t>
      </w:r>
      <w:r w:rsidRPr="002B0DD9">
        <w:rPr>
          <w:rFonts w:hint="eastAsia"/>
          <w:iCs/>
          <w:color w:val="000000" w:themeColor="text1"/>
          <w:spacing w:val="-4"/>
          <w:sz w:val="28"/>
          <w:szCs w:val="28"/>
        </w:rPr>
        <w:t>Đ</w:t>
      </w:r>
      <w:r w:rsidRPr="002B0DD9">
        <w:rPr>
          <w:iCs/>
          <w:color w:val="000000" w:themeColor="text1"/>
          <w:spacing w:val="-4"/>
          <w:sz w:val="28"/>
          <w:szCs w:val="28"/>
        </w:rPr>
        <w:t>-CP Quy định về phân định thẩm quyền của chính quyền địa phương 02 cấp, phân quyền, phân cấp trong lĩnh vực đất đai;</w:t>
      </w:r>
      <w:r w:rsidR="00911C79">
        <w:rPr>
          <w:iCs/>
          <w:color w:val="000000" w:themeColor="text1"/>
          <w:spacing w:val="-4"/>
          <w:sz w:val="28"/>
          <w:szCs w:val="28"/>
        </w:rPr>
        <w:t xml:space="preserve"> </w:t>
      </w:r>
      <w:r w:rsidRPr="00E25060">
        <w:rPr>
          <w:sz w:val="28"/>
          <w:szCs w:val="28"/>
        </w:rPr>
        <w:t>Nghị định số 118/2025/NĐ-CP ngày 09/6/2025 của Chính phủ quy định thực hiện thủ tục hành chính theo cơ chế một cửa, một cửa liên thông tại Bộ phận Một cửa và Cổng Dịch vụ công quốc gia</w:t>
      </w:r>
    </w:p>
    <w:p w14:paraId="5C563392" w14:textId="4A688574" w:rsidR="006804F9" w:rsidRPr="002F0404" w:rsidRDefault="002F0404" w:rsidP="00911C79">
      <w:pPr>
        <w:spacing w:line="360" w:lineRule="exact"/>
        <w:ind w:firstLine="562"/>
        <w:jc w:val="both"/>
        <w:rPr>
          <w:sz w:val="28"/>
          <w:szCs w:val="28"/>
        </w:rPr>
      </w:pPr>
      <w:r w:rsidRPr="002F0404">
        <w:rPr>
          <w:sz w:val="28"/>
          <w:szCs w:val="28"/>
        </w:rPr>
        <w:t>Căn cứ các Thông tư: số 10/2024/TT-BTNMT ngày 31/7/2024 của Bộ Tài nguyên và Môi trường Quy định về hồ s</w:t>
      </w:r>
      <w:r w:rsidRPr="002F0404">
        <w:rPr>
          <w:rFonts w:hint="eastAsia"/>
          <w:sz w:val="28"/>
          <w:szCs w:val="28"/>
        </w:rPr>
        <w:t>ơ</w:t>
      </w:r>
      <w:r w:rsidRPr="002F0404">
        <w:rPr>
          <w:sz w:val="28"/>
          <w:szCs w:val="28"/>
        </w:rPr>
        <w:t xml:space="preserve"> </w:t>
      </w:r>
      <w:r w:rsidRPr="002F0404">
        <w:rPr>
          <w:rFonts w:hint="eastAsia"/>
          <w:sz w:val="28"/>
          <w:szCs w:val="28"/>
        </w:rPr>
        <w:t>đ</w:t>
      </w:r>
      <w:r w:rsidRPr="002F0404">
        <w:rPr>
          <w:sz w:val="28"/>
          <w:szCs w:val="28"/>
        </w:rPr>
        <w:t xml:space="preserve">ịa chính, Giấy chứng nhận quyền sử dụng </w:t>
      </w:r>
      <w:r w:rsidRPr="002F0404">
        <w:rPr>
          <w:rFonts w:hint="eastAsia"/>
          <w:sz w:val="28"/>
          <w:szCs w:val="28"/>
        </w:rPr>
        <w:t>đ</w:t>
      </w:r>
      <w:r w:rsidRPr="002F0404">
        <w:rPr>
          <w:sz w:val="28"/>
          <w:szCs w:val="28"/>
        </w:rPr>
        <w:t xml:space="preserve">ất, quyền sở hữu tài sản gắn liền với </w:t>
      </w:r>
      <w:r w:rsidRPr="002F0404">
        <w:rPr>
          <w:rFonts w:hint="eastAsia"/>
          <w:sz w:val="28"/>
          <w:szCs w:val="28"/>
        </w:rPr>
        <w:t>đ</w:t>
      </w:r>
      <w:r w:rsidRPr="002F0404">
        <w:rPr>
          <w:sz w:val="28"/>
          <w:szCs w:val="28"/>
        </w:rPr>
        <w:t>ất; số 23/2025/TT-BNNMT ngày 20/6/2025 của Bộ Nông nghiệp và Môi trường quy định phân cấp, phân định thẩm quyền quản lý nhà nước trong lĩnh vực đất đai;</w:t>
      </w:r>
      <w:r w:rsidR="00911C79">
        <w:rPr>
          <w:sz w:val="28"/>
          <w:szCs w:val="28"/>
        </w:rPr>
        <w:t xml:space="preserve"> </w:t>
      </w:r>
      <w:r w:rsidR="006804F9">
        <w:rPr>
          <w:sz w:val="28"/>
          <w:szCs w:val="28"/>
        </w:rPr>
        <w:t>Quyết định số 2304</w:t>
      </w:r>
      <w:r w:rsidR="006804F9" w:rsidRPr="006804F9">
        <w:rPr>
          <w:sz w:val="28"/>
          <w:szCs w:val="28"/>
        </w:rPr>
        <w:t>/QĐ-BNNMT ngày 23/6/2024 của Bộ Nông nghiệp và Môi trường Về việc công bố thủ tục hành chính lĩnh vực đất đai thuộc phạm vi chức năng quản lý nhà nước của Bộ Nông nghiệp và Môi trường</w:t>
      </w:r>
    </w:p>
    <w:p w14:paraId="21313F77" w14:textId="26D48A36" w:rsidR="008421A6" w:rsidRPr="008F1FC9" w:rsidRDefault="00F73A81" w:rsidP="008F1FC9">
      <w:pPr>
        <w:spacing w:line="400" w:lineRule="exact"/>
        <w:jc w:val="both"/>
        <w:rPr>
          <w:rFonts w:asciiTheme="majorHAnsi" w:hAnsiTheme="majorHAnsi" w:cstheme="majorHAnsi"/>
          <w:sz w:val="28"/>
          <w:szCs w:val="28"/>
        </w:rPr>
      </w:pPr>
      <w:r w:rsidRPr="008F1FC9">
        <w:rPr>
          <w:spacing w:val="-4"/>
          <w:sz w:val="28"/>
          <w:szCs w:val="28"/>
        </w:rPr>
        <w:tab/>
      </w:r>
      <w:r w:rsidR="00B51854" w:rsidRPr="008F1FC9">
        <w:rPr>
          <w:spacing w:val="-4"/>
          <w:sz w:val="28"/>
          <w:szCs w:val="28"/>
        </w:rPr>
        <w:t xml:space="preserve">UBND </w:t>
      </w:r>
      <w:r w:rsidR="00034B76" w:rsidRPr="008F1FC9">
        <w:rPr>
          <w:spacing w:val="-4"/>
          <w:sz w:val="28"/>
          <w:szCs w:val="28"/>
        </w:rPr>
        <w:t xml:space="preserve">xã </w:t>
      </w:r>
      <w:r w:rsidR="007A2B6A">
        <w:rPr>
          <w:spacing w:val="-4"/>
          <w:sz w:val="28"/>
          <w:szCs w:val="28"/>
        </w:rPr>
        <w:t>Hoàng Vân</w:t>
      </w:r>
      <w:r w:rsidR="00911C79">
        <w:rPr>
          <w:spacing w:val="-4"/>
          <w:sz w:val="28"/>
          <w:szCs w:val="28"/>
        </w:rPr>
        <w:t>,</w:t>
      </w:r>
      <w:r w:rsidR="008F5E81" w:rsidRPr="008F1FC9">
        <w:rPr>
          <w:spacing w:val="-4"/>
          <w:sz w:val="28"/>
          <w:szCs w:val="28"/>
        </w:rPr>
        <w:t xml:space="preserve"> thông báo </w:t>
      </w:r>
      <w:r w:rsidR="008F5E81" w:rsidRPr="008F1FC9">
        <w:rPr>
          <w:rFonts w:cstheme="majorHAnsi"/>
          <w:spacing w:val="-4"/>
          <w:sz w:val="28"/>
          <w:szCs w:val="28"/>
        </w:rPr>
        <w:t xml:space="preserve">về việc niêm yết </w:t>
      </w:r>
      <w:r w:rsidR="00CC201D" w:rsidRPr="008F1FC9">
        <w:rPr>
          <w:rFonts w:asciiTheme="majorHAnsi" w:hAnsiTheme="majorHAnsi" w:cstheme="majorHAnsi"/>
          <w:sz w:val="28"/>
          <w:szCs w:val="28"/>
        </w:rPr>
        <w:t xml:space="preserve">công khai kết quả kiểm tra hồ sơ đăng ký, cấp giấy chứng nhận </w:t>
      </w:r>
      <w:r w:rsidR="00FF306E">
        <w:rPr>
          <w:rFonts w:asciiTheme="majorHAnsi" w:hAnsiTheme="majorHAnsi" w:cstheme="majorHAnsi"/>
          <w:sz w:val="28"/>
          <w:szCs w:val="28"/>
        </w:rPr>
        <w:t>của</w:t>
      </w:r>
      <w:r w:rsidR="009329CA">
        <w:rPr>
          <w:rFonts w:asciiTheme="majorHAnsi" w:hAnsiTheme="majorHAnsi" w:cstheme="majorHAnsi"/>
          <w:sz w:val="28"/>
          <w:szCs w:val="28"/>
        </w:rPr>
        <w:t xml:space="preserve"> </w:t>
      </w:r>
      <w:r w:rsidR="009329CA">
        <w:rPr>
          <w:rFonts w:asciiTheme="majorHAnsi" w:hAnsiTheme="majorHAnsi" w:cstheme="majorHAnsi"/>
          <w:b/>
          <w:color w:val="FF0000"/>
          <w:sz w:val="28"/>
          <w:szCs w:val="28"/>
        </w:rPr>
        <w:t xml:space="preserve">ông </w:t>
      </w:r>
      <w:r w:rsidR="00DC5F6C">
        <w:rPr>
          <w:rFonts w:asciiTheme="majorHAnsi" w:hAnsiTheme="majorHAnsi" w:cstheme="majorHAnsi"/>
          <w:b/>
          <w:color w:val="FF0000"/>
          <w:sz w:val="28"/>
          <w:szCs w:val="28"/>
        </w:rPr>
        <w:t>Nguyễn Văn Quảng và bà Nguyễn Thị Cải</w:t>
      </w:r>
      <w:r w:rsidR="00FF306E">
        <w:rPr>
          <w:rFonts w:asciiTheme="majorHAnsi" w:hAnsiTheme="majorHAnsi" w:cstheme="majorHAnsi"/>
          <w:sz w:val="28"/>
          <w:szCs w:val="28"/>
        </w:rPr>
        <w:t xml:space="preserve"> </w:t>
      </w:r>
      <w:r w:rsidR="008421A6" w:rsidRPr="008F1FC9">
        <w:rPr>
          <w:rFonts w:asciiTheme="majorHAnsi" w:hAnsiTheme="majorHAnsi" w:cstheme="majorHAnsi"/>
          <w:sz w:val="28"/>
          <w:szCs w:val="28"/>
        </w:rPr>
        <w:t xml:space="preserve">tại thôn </w:t>
      </w:r>
      <w:r w:rsidR="00DC5F6C">
        <w:rPr>
          <w:rFonts w:asciiTheme="majorHAnsi" w:hAnsiTheme="majorHAnsi" w:cstheme="majorHAnsi"/>
          <w:color w:val="FF0000"/>
          <w:sz w:val="28"/>
          <w:szCs w:val="28"/>
        </w:rPr>
        <w:t>Quyết Thắng</w:t>
      </w:r>
      <w:r w:rsidR="00204968">
        <w:rPr>
          <w:rFonts w:asciiTheme="majorHAnsi" w:hAnsiTheme="majorHAnsi" w:cstheme="majorHAnsi"/>
          <w:sz w:val="28"/>
          <w:szCs w:val="28"/>
        </w:rPr>
        <w:t>,</w:t>
      </w:r>
      <w:r w:rsidR="00046C1F">
        <w:rPr>
          <w:rFonts w:asciiTheme="majorHAnsi" w:hAnsiTheme="majorHAnsi" w:cstheme="majorHAnsi"/>
          <w:sz w:val="28"/>
          <w:szCs w:val="28"/>
        </w:rPr>
        <w:t xml:space="preserve"> </w:t>
      </w:r>
      <w:r w:rsidR="008421A6" w:rsidRPr="008F1FC9">
        <w:rPr>
          <w:rFonts w:asciiTheme="majorHAnsi" w:hAnsiTheme="majorHAnsi" w:cstheme="majorHAnsi"/>
          <w:sz w:val="28"/>
          <w:szCs w:val="28"/>
        </w:rPr>
        <w:t xml:space="preserve">xã </w:t>
      </w:r>
      <w:r w:rsidR="007A2B6A">
        <w:rPr>
          <w:rFonts w:asciiTheme="majorHAnsi" w:hAnsiTheme="majorHAnsi" w:cstheme="majorHAnsi"/>
          <w:sz w:val="28"/>
          <w:szCs w:val="28"/>
        </w:rPr>
        <w:t>Hoàng Vân</w:t>
      </w:r>
      <w:r w:rsidR="008421A6" w:rsidRPr="008F1FC9">
        <w:rPr>
          <w:rFonts w:asciiTheme="majorHAnsi" w:hAnsiTheme="majorHAnsi" w:cstheme="majorHAnsi"/>
          <w:sz w:val="28"/>
          <w:szCs w:val="28"/>
        </w:rPr>
        <w:t>, tỉnh Bắc Ninh, cụ thể.</w:t>
      </w:r>
    </w:p>
    <w:p w14:paraId="6B116E96" w14:textId="77777777" w:rsidR="009C18C0" w:rsidRPr="009C18C0" w:rsidRDefault="00117A67" w:rsidP="009C18C0">
      <w:pPr>
        <w:spacing w:line="360" w:lineRule="exact"/>
        <w:ind w:firstLine="562"/>
        <w:jc w:val="both"/>
        <w:rPr>
          <w:b/>
          <w:sz w:val="28"/>
          <w:szCs w:val="28"/>
        </w:rPr>
      </w:pPr>
      <w:r w:rsidRPr="009C18C0">
        <w:rPr>
          <w:sz w:val="28"/>
          <w:szCs w:val="28"/>
        </w:rPr>
        <w:tab/>
      </w:r>
      <w:r w:rsidR="009C18C0" w:rsidRPr="009C18C0">
        <w:rPr>
          <w:b/>
          <w:sz w:val="28"/>
          <w:szCs w:val="28"/>
        </w:rPr>
        <w:t>1. Nội dung niêm yết công khai.</w:t>
      </w:r>
    </w:p>
    <w:p w14:paraId="16CC50A1" w14:textId="35D71DE7" w:rsidR="009C18C0" w:rsidRPr="009C18C0" w:rsidRDefault="009C18C0" w:rsidP="009C18C0">
      <w:pPr>
        <w:spacing w:line="360" w:lineRule="exact"/>
        <w:ind w:firstLine="562"/>
        <w:jc w:val="both"/>
        <w:rPr>
          <w:sz w:val="28"/>
          <w:szCs w:val="28"/>
        </w:rPr>
      </w:pPr>
      <w:r w:rsidRPr="009C18C0">
        <w:rPr>
          <w:sz w:val="28"/>
          <w:szCs w:val="28"/>
        </w:rPr>
        <w:t xml:space="preserve">- Niêm yết công khai hồ sơ đăng ký, cấp  giấy chứng nhận của </w:t>
      </w:r>
      <w:r w:rsidR="003326EF">
        <w:rPr>
          <w:rFonts w:asciiTheme="majorHAnsi" w:hAnsiTheme="majorHAnsi" w:cstheme="majorHAnsi"/>
          <w:b/>
          <w:color w:val="FF0000"/>
          <w:sz w:val="28"/>
          <w:szCs w:val="28"/>
        </w:rPr>
        <w:t xml:space="preserve">ông </w:t>
      </w:r>
      <w:r w:rsidR="00DC5F6C">
        <w:rPr>
          <w:rFonts w:asciiTheme="majorHAnsi" w:hAnsiTheme="majorHAnsi" w:cstheme="majorHAnsi"/>
          <w:b/>
          <w:color w:val="FF0000"/>
          <w:sz w:val="28"/>
          <w:szCs w:val="28"/>
        </w:rPr>
        <w:t>Nguyễn Văn Quảng và bà Nguyễn Thị Cải</w:t>
      </w:r>
      <w:r w:rsidRPr="009C18C0">
        <w:rPr>
          <w:sz w:val="28"/>
          <w:szCs w:val="28"/>
        </w:rPr>
        <w:t xml:space="preserve">. Địa chỉ thửa đất: Thôn </w:t>
      </w:r>
      <w:r w:rsidR="00DC5F6C">
        <w:rPr>
          <w:color w:val="FF0000"/>
          <w:sz w:val="28"/>
          <w:szCs w:val="28"/>
        </w:rPr>
        <w:t>Quyết Thắng</w:t>
      </w:r>
      <w:r w:rsidRPr="009C18C0">
        <w:rPr>
          <w:sz w:val="28"/>
          <w:szCs w:val="28"/>
        </w:rPr>
        <w:t>, xã Hoàng Vân.</w:t>
      </w:r>
    </w:p>
    <w:p w14:paraId="373DE5C3" w14:textId="77777777" w:rsidR="009C18C0" w:rsidRPr="009C18C0" w:rsidRDefault="009C18C0" w:rsidP="009C18C0">
      <w:pPr>
        <w:spacing w:line="360" w:lineRule="exact"/>
        <w:ind w:firstLine="562"/>
        <w:jc w:val="both"/>
        <w:rPr>
          <w:sz w:val="28"/>
          <w:szCs w:val="28"/>
        </w:rPr>
      </w:pPr>
      <w:r w:rsidRPr="009C18C0">
        <w:rPr>
          <w:sz w:val="28"/>
          <w:szCs w:val="28"/>
        </w:rPr>
        <w:t>- Thành phần hồ sơ niêm yết công khai: Danh sách công khai kết quả kiểm tra hồ sơ đăng ký, cấp giấy chứng nhận.</w:t>
      </w:r>
    </w:p>
    <w:p w14:paraId="2F0B497D" w14:textId="77777777" w:rsidR="009C18C0" w:rsidRDefault="009C18C0" w:rsidP="009C18C0">
      <w:pPr>
        <w:spacing w:line="360" w:lineRule="exact"/>
        <w:ind w:firstLine="562"/>
        <w:jc w:val="both"/>
        <w:rPr>
          <w:sz w:val="28"/>
          <w:szCs w:val="28"/>
        </w:rPr>
      </w:pPr>
      <w:r w:rsidRPr="009C18C0">
        <w:rPr>
          <w:sz w:val="28"/>
          <w:szCs w:val="28"/>
        </w:rPr>
        <w:tab/>
      </w:r>
    </w:p>
    <w:p w14:paraId="5D446AE6" w14:textId="77777777" w:rsidR="009C18C0" w:rsidRDefault="009C18C0" w:rsidP="009C18C0">
      <w:pPr>
        <w:spacing w:line="360" w:lineRule="exact"/>
        <w:ind w:firstLine="562"/>
        <w:jc w:val="both"/>
        <w:rPr>
          <w:sz w:val="28"/>
          <w:szCs w:val="28"/>
        </w:rPr>
      </w:pPr>
    </w:p>
    <w:p w14:paraId="5CA4494C" w14:textId="5F0EFE73" w:rsidR="009C18C0" w:rsidRPr="009C18C0" w:rsidRDefault="009C18C0" w:rsidP="009C18C0">
      <w:pPr>
        <w:spacing w:line="360" w:lineRule="exact"/>
        <w:ind w:firstLine="562"/>
        <w:jc w:val="both"/>
        <w:rPr>
          <w:b/>
          <w:sz w:val="28"/>
          <w:szCs w:val="28"/>
        </w:rPr>
      </w:pPr>
      <w:r w:rsidRPr="009C18C0">
        <w:rPr>
          <w:b/>
          <w:sz w:val="28"/>
          <w:szCs w:val="28"/>
        </w:rPr>
        <w:lastRenderedPageBreak/>
        <w:t>2. Thời gian, địa điểm.</w:t>
      </w:r>
    </w:p>
    <w:p w14:paraId="259CD22F" w14:textId="23517D01" w:rsidR="009C18C0" w:rsidRPr="009C18C0" w:rsidRDefault="009C18C0" w:rsidP="009C18C0">
      <w:pPr>
        <w:spacing w:line="360" w:lineRule="exact"/>
        <w:ind w:firstLine="562"/>
        <w:jc w:val="both"/>
        <w:rPr>
          <w:sz w:val="28"/>
          <w:szCs w:val="28"/>
        </w:rPr>
      </w:pPr>
      <w:r w:rsidRPr="009C18C0">
        <w:rPr>
          <w:sz w:val="28"/>
          <w:szCs w:val="28"/>
        </w:rPr>
        <w:t xml:space="preserve">- Thời gian: Trong thời hạn 15 ngày, kể từ ngày </w:t>
      </w:r>
      <w:r w:rsidR="00911C79">
        <w:rPr>
          <w:sz w:val="28"/>
          <w:szCs w:val="28"/>
        </w:rPr>
        <w:t>12</w:t>
      </w:r>
      <w:r w:rsidR="00DC5F6C">
        <w:rPr>
          <w:sz w:val="28"/>
          <w:szCs w:val="28"/>
        </w:rPr>
        <w:t>/6/2026</w:t>
      </w:r>
      <w:r w:rsidR="008830EF">
        <w:rPr>
          <w:sz w:val="28"/>
          <w:szCs w:val="28"/>
        </w:rPr>
        <w:t xml:space="preserve"> </w:t>
      </w:r>
      <w:r w:rsidRPr="009C18C0">
        <w:rPr>
          <w:sz w:val="28"/>
          <w:szCs w:val="28"/>
        </w:rPr>
        <w:t>.</w:t>
      </w:r>
    </w:p>
    <w:p w14:paraId="0C382C4B" w14:textId="3D084AB0" w:rsidR="009C18C0" w:rsidRPr="009C18C0" w:rsidRDefault="009C18C0" w:rsidP="009C18C0">
      <w:pPr>
        <w:spacing w:line="360" w:lineRule="exact"/>
        <w:ind w:firstLine="562"/>
        <w:jc w:val="both"/>
        <w:rPr>
          <w:sz w:val="28"/>
          <w:szCs w:val="28"/>
        </w:rPr>
      </w:pPr>
      <w:r w:rsidRPr="009C18C0">
        <w:rPr>
          <w:sz w:val="28"/>
          <w:szCs w:val="28"/>
        </w:rPr>
        <w:t xml:space="preserve">- Địa điểm: Tại trụ sở UBND xã Hoàng Vân; trụ sở Nhà văn hóa thôn </w:t>
      </w:r>
      <w:r w:rsidR="00DC5F6C">
        <w:rPr>
          <w:color w:val="FF0000"/>
          <w:sz w:val="28"/>
          <w:szCs w:val="28"/>
        </w:rPr>
        <w:t>Quyết Thắng</w:t>
      </w:r>
      <w:r w:rsidRPr="009C18C0">
        <w:rPr>
          <w:sz w:val="28"/>
          <w:szCs w:val="28"/>
        </w:rPr>
        <w:t>.</w:t>
      </w:r>
    </w:p>
    <w:p w14:paraId="6207FD34" w14:textId="77777777" w:rsidR="009C18C0" w:rsidRPr="009C18C0" w:rsidRDefault="009C18C0" w:rsidP="009C18C0">
      <w:pPr>
        <w:spacing w:line="360" w:lineRule="exact"/>
        <w:ind w:firstLine="562"/>
        <w:jc w:val="both"/>
        <w:rPr>
          <w:b/>
          <w:sz w:val="28"/>
          <w:szCs w:val="28"/>
        </w:rPr>
      </w:pPr>
      <w:r w:rsidRPr="009C18C0">
        <w:rPr>
          <w:b/>
          <w:sz w:val="28"/>
          <w:szCs w:val="28"/>
        </w:rPr>
        <w:t>3. Tổ chức, thực hiện.</w:t>
      </w:r>
    </w:p>
    <w:p w14:paraId="6789AA6D" w14:textId="0B0472F8" w:rsidR="009C18C0" w:rsidRPr="009C18C0" w:rsidRDefault="009C18C0" w:rsidP="001E31C7">
      <w:pPr>
        <w:spacing w:line="360" w:lineRule="exact"/>
        <w:ind w:firstLine="562"/>
        <w:jc w:val="both"/>
        <w:rPr>
          <w:sz w:val="28"/>
          <w:szCs w:val="28"/>
        </w:rPr>
      </w:pPr>
      <w:r w:rsidRPr="009C18C0">
        <w:rPr>
          <w:sz w:val="28"/>
          <w:szCs w:val="28"/>
        </w:rPr>
        <w:t xml:space="preserve">- Phòng Kinh tế xã: Chủ trì tổ chức niêm yết tại trụ sở UBND xã Hoàng Vân, tổ chức họp và niêm yết công khai tại Nhà văn hóa thôn </w:t>
      </w:r>
      <w:r w:rsidR="00DC5F6C">
        <w:rPr>
          <w:color w:val="FF0000"/>
          <w:sz w:val="28"/>
          <w:szCs w:val="28"/>
        </w:rPr>
        <w:t>Quyết Thắng</w:t>
      </w:r>
      <w:r w:rsidRPr="00204968">
        <w:rPr>
          <w:color w:val="FF0000"/>
          <w:sz w:val="28"/>
          <w:szCs w:val="28"/>
        </w:rPr>
        <w:t>,</w:t>
      </w:r>
      <w:r w:rsidRPr="009C18C0">
        <w:rPr>
          <w:sz w:val="28"/>
          <w:szCs w:val="28"/>
        </w:rPr>
        <w:t xml:space="preserve"> tổ chức trình tự thực hiện và tổng hợp, báo cáo kết quả theo quy định Pháp luật</w:t>
      </w:r>
    </w:p>
    <w:p w14:paraId="275BFF13" w14:textId="77777777" w:rsidR="009C18C0" w:rsidRPr="009C18C0" w:rsidRDefault="009C18C0" w:rsidP="001E31C7">
      <w:pPr>
        <w:spacing w:line="360" w:lineRule="exact"/>
        <w:ind w:firstLine="562"/>
        <w:jc w:val="both"/>
        <w:rPr>
          <w:sz w:val="28"/>
          <w:szCs w:val="28"/>
        </w:rPr>
      </w:pPr>
      <w:r w:rsidRPr="009C18C0">
        <w:rPr>
          <w:sz w:val="28"/>
          <w:szCs w:val="28"/>
        </w:rPr>
        <w:t xml:space="preserve">- Văn phòng HĐND&amp;UBND xã: Đăng tải trên Cổng Thông tin điện tử xã Hoàng Vân, giao cho chuyên viên phụ trách tham mưu, kiểm soát hồ sơ đảm bảo đúng thời gian, đúng trình tự, đủ các điều kiện theo quy định Pháp luật. </w:t>
      </w:r>
    </w:p>
    <w:p w14:paraId="0F554FD3" w14:textId="5FA4557B" w:rsidR="009C18C0" w:rsidRPr="009C18C0" w:rsidRDefault="009C18C0" w:rsidP="001E31C7">
      <w:pPr>
        <w:spacing w:line="360" w:lineRule="exact"/>
        <w:ind w:firstLine="562"/>
        <w:jc w:val="both"/>
        <w:rPr>
          <w:sz w:val="28"/>
          <w:szCs w:val="28"/>
        </w:rPr>
      </w:pPr>
      <w:r w:rsidRPr="008F1FC9">
        <w:rPr>
          <w:sz w:val="28"/>
          <w:szCs w:val="28"/>
        </w:rPr>
        <w:t xml:space="preserve">Giao cho Trung tâm cung ứng dịch vụ sự nghiệp công, trưởng thôn </w:t>
      </w:r>
      <w:r w:rsidR="00DC5F6C">
        <w:rPr>
          <w:color w:val="FF0000"/>
          <w:sz w:val="28"/>
          <w:szCs w:val="28"/>
        </w:rPr>
        <w:t>Quyết Thắng</w:t>
      </w:r>
      <w:r>
        <w:rPr>
          <w:sz w:val="28"/>
          <w:szCs w:val="28"/>
        </w:rPr>
        <w:t xml:space="preserve"> </w:t>
      </w:r>
      <w:r w:rsidRPr="008F1FC9">
        <w:rPr>
          <w:sz w:val="28"/>
          <w:szCs w:val="28"/>
        </w:rPr>
        <w:t>thông báo lên hệ thống loa truyền tha</w:t>
      </w:r>
      <w:r>
        <w:rPr>
          <w:sz w:val="28"/>
          <w:szCs w:val="28"/>
        </w:rPr>
        <w:t xml:space="preserve">nh trong thời gian 03 ngày đầu </w:t>
      </w:r>
      <w:r w:rsidRPr="008F1FC9">
        <w:rPr>
          <w:sz w:val="28"/>
          <w:szCs w:val="28"/>
        </w:rPr>
        <w:t>niêm yết và 03 ngày cuối trước khi kết thúc niêm yết.</w:t>
      </w:r>
    </w:p>
    <w:p w14:paraId="56E415E9" w14:textId="6FF2EB7A" w:rsidR="009C18C0" w:rsidRPr="009C18C0" w:rsidRDefault="009C18C0" w:rsidP="001E31C7">
      <w:pPr>
        <w:spacing w:line="360" w:lineRule="exact"/>
        <w:ind w:firstLine="562"/>
        <w:jc w:val="both"/>
        <w:rPr>
          <w:sz w:val="28"/>
          <w:szCs w:val="28"/>
        </w:rPr>
      </w:pPr>
      <w:r w:rsidRPr="009C18C0">
        <w:rPr>
          <w:sz w:val="28"/>
          <w:szCs w:val="28"/>
        </w:rPr>
        <w:t xml:space="preserve">- Trưởng thôn </w:t>
      </w:r>
      <w:r w:rsidR="00DC5F6C">
        <w:rPr>
          <w:color w:val="FF0000"/>
          <w:sz w:val="28"/>
          <w:szCs w:val="28"/>
        </w:rPr>
        <w:t>Quyết Thắng</w:t>
      </w:r>
      <w:r w:rsidRPr="009C18C0">
        <w:rPr>
          <w:sz w:val="28"/>
          <w:szCs w:val="28"/>
        </w:rPr>
        <w:t>: Thông báo lên hệ thống truyền thanh của thôn, tiếp nhận thông tin, kiến nghị, đối với các nội dung có liên quan đến hồ sơ niêm yết.</w:t>
      </w:r>
    </w:p>
    <w:p w14:paraId="072977B2" w14:textId="3BD3AB8A" w:rsidR="009C18C0" w:rsidRPr="009C18C0" w:rsidRDefault="009C18C0" w:rsidP="001E31C7">
      <w:pPr>
        <w:spacing w:line="360" w:lineRule="exact"/>
        <w:ind w:firstLine="562"/>
        <w:jc w:val="both"/>
        <w:rPr>
          <w:sz w:val="28"/>
          <w:szCs w:val="28"/>
        </w:rPr>
      </w:pPr>
      <w:r w:rsidRPr="009C18C0">
        <w:rPr>
          <w:sz w:val="28"/>
          <w:szCs w:val="28"/>
        </w:rPr>
        <w:t>- Trong thời gian công khai kết quả trên, các tổ chức và các hộ gia đình, cá nhân liên quan có thắc mắc, kiến nghị, khiếu nại, tố cáo liên quan đến thửa đất công khai đề nghị gửi văn bản, kiến nghị về UBND xã Hoàng Vân (qua Phòng Kinh tế xã), để xem xét, giải quyết theo quy định của pháp luật.</w:t>
      </w:r>
    </w:p>
    <w:p w14:paraId="5CE1984B" w14:textId="77777777" w:rsidR="009C18C0" w:rsidRPr="009C18C0" w:rsidRDefault="009C18C0" w:rsidP="001E31C7">
      <w:pPr>
        <w:spacing w:line="360" w:lineRule="exact"/>
        <w:ind w:firstLine="562"/>
        <w:jc w:val="both"/>
        <w:rPr>
          <w:sz w:val="28"/>
          <w:szCs w:val="28"/>
        </w:rPr>
      </w:pPr>
      <w:r w:rsidRPr="009C18C0">
        <w:rPr>
          <w:sz w:val="28"/>
          <w:szCs w:val="28"/>
        </w:rPr>
        <w:t>- Quá thời hạn nêu trên mọi việc khai báo thêm hoặc phản ánh, khiếu nại, kiến nghị, tố cáo liên quan đến thửa đất công khai sẽ không xem xét giải quyết.</w:t>
      </w:r>
    </w:p>
    <w:p w14:paraId="559C4AAA" w14:textId="427FDDC6" w:rsidR="009C18C0" w:rsidRPr="009C18C0" w:rsidRDefault="009C18C0" w:rsidP="001E31C7">
      <w:pPr>
        <w:spacing w:line="360" w:lineRule="exact"/>
        <w:ind w:firstLine="562"/>
        <w:jc w:val="both"/>
        <w:rPr>
          <w:sz w:val="28"/>
          <w:szCs w:val="28"/>
        </w:rPr>
      </w:pPr>
      <w:r w:rsidRPr="009C18C0">
        <w:rPr>
          <w:sz w:val="28"/>
          <w:szCs w:val="28"/>
        </w:rPr>
        <w:t xml:space="preserve">UBND xã Hoàng Vân, Thông báo về việc niêm yết công khai hồ sơ đăng ký, cấp Giấy chứng nhận đối với </w:t>
      </w:r>
      <w:r w:rsidR="003326EF">
        <w:rPr>
          <w:rFonts w:asciiTheme="majorHAnsi" w:hAnsiTheme="majorHAnsi" w:cstheme="majorHAnsi"/>
          <w:b/>
          <w:color w:val="FF0000"/>
          <w:sz w:val="28"/>
          <w:szCs w:val="28"/>
        </w:rPr>
        <w:t xml:space="preserve">ông </w:t>
      </w:r>
      <w:r w:rsidR="00DC5F6C">
        <w:rPr>
          <w:rFonts w:asciiTheme="majorHAnsi" w:hAnsiTheme="majorHAnsi" w:cstheme="majorHAnsi"/>
          <w:b/>
          <w:color w:val="FF0000"/>
          <w:sz w:val="28"/>
          <w:szCs w:val="28"/>
        </w:rPr>
        <w:t>Nguyễn Văn Quảng và bà Nguyễn Thị Cải</w:t>
      </w:r>
      <w:r w:rsidR="007D6AE3">
        <w:rPr>
          <w:rFonts w:asciiTheme="majorHAnsi" w:hAnsiTheme="majorHAnsi" w:cstheme="majorHAnsi"/>
          <w:b/>
          <w:sz w:val="28"/>
          <w:szCs w:val="28"/>
        </w:rPr>
        <w:t xml:space="preserve"> </w:t>
      </w:r>
      <w:r w:rsidRPr="009C18C0">
        <w:rPr>
          <w:sz w:val="28"/>
          <w:szCs w:val="28"/>
        </w:rPr>
        <w:t>với các nội dung trên, đề nghị các Cơ quan, Đơn vị, tổ chức, cá nhân có liên quan, nghiêm túc thực hiện./.</w:t>
      </w:r>
    </w:p>
    <w:p w14:paraId="67E9384B" w14:textId="77777777" w:rsidR="009C18C0" w:rsidRPr="006C72F3" w:rsidRDefault="009C18C0" w:rsidP="009C18C0">
      <w:pPr>
        <w:spacing w:before="120" w:line="288" w:lineRule="auto"/>
        <w:ind w:firstLine="720"/>
        <w:jc w:val="both"/>
        <w:rPr>
          <w:sz w:val="26"/>
          <w:lang w:val="vi-VN"/>
        </w:rPr>
      </w:pPr>
      <w:r>
        <w:rPr>
          <w:sz w:val="4"/>
        </w:rPr>
        <w:t>[ơ</w:t>
      </w:r>
      <w:r w:rsidRPr="006C72F3">
        <w:rPr>
          <w:sz w:val="26"/>
          <w:lang w:val="vi-VN"/>
        </w:rPr>
        <w:t xml:space="preserve">  </w:t>
      </w:r>
    </w:p>
    <w:tbl>
      <w:tblPr>
        <w:tblW w:w="9361" w:type="dxa"/>
        <w:tblLook w:val="01E0" w:firstRow="1" w:lastRow="1" w:firstColumn="1" w:lastColumn="1" w:noHBand="0" w:noVBand="0"/>
      </w:tblPr>
      <w:tblGrid>
        <w:gridCol w:w="4587"/>
        <w:gridCol w:w="4774"/>
      </w:tblGrid>
      <w:tr w:rsidR="009C18C0" w:rsidRPr="00F8162E" w14:paraId="28ABD54E" w14:textId="77777777" w:rsidTr="00BF59E0">
        <w:trPr>
          <w:trHeight w:val="1099"/>
        </w:trPr>
        <w:tc>
          <w:tcPr>
            <w:tcW w:w="4587" w:type="dxa"/>
          </w:tcPr>
          <w:p w14:paraId="79217B98" w14:textId="77777777" w:rsidR="009C18C0" w:rsidRPr="009D647F" w:rsidRDefault="009C18C0" w:rsidP="00BF59E0">
            <w:pPr>
              <w:rPr>
                <w:b/>
                <w:i/>
                <w:lang w:val="vi-VN"/>
              </w:rPr>
            </w:pPr>
            <w:r w:rsidRPr="009D647F">
              <w:rPr>
                <w:b/>
                <w:i/>
                <w:lang w:val="vi-VN"/>
              </w:rPr>
              <w:t>Nơi nhận:</w:t>
            </w:r>
          </w:p>
          <w:p w14:paraId="148F7B12" w14:textId="77777777" w:rsidR="009C18C0" w:rsidRPr="009D647F" w:rsidRDefault="009C18C0" w:rsidP="00BF59E0">
            <w:pPr>
              <w:rPr>
                <w:sz w:val="22"/>
                <w:lang w:val="vi-VN"/>
              </w:rPr>
            </w:pPr>
            <w:r w:rsidRPr="009D647F">
              <w:rPr>
                <w:sz w:val="22"/>
                <w:lang w:val="vi-VN"/>
              </w:rPr>
              <w:t>- TT Đảng ủy, HĐND;</w:t>
            </w:r>
          </w:p>
          <w:p w14:paraId="5F7116F6" w14:textId="77777777" w:rsidR="009C18C0" w:rsidRPr="009D647F" w:rsidRDefault="009C18C0" w:rsidP="00BF59E0">
            <w:pPr>
              <w:rPr>
                <w:sz w:val="22"/>
                <w:lang w:val="vi-VN"/>
              </w:rPr>
            </w:pPr>
            <w:r w:rsidRPr="009D647F">
              <w:rPr>
                <w:sz w:val="22"/>
                <w:lang w:val="vi-VN"/>
              </w:rPr>
              <w:t>- Chủ tịch, các PCT UBND xã;</w:t>
            </w:r>
          </w:p>
          <w:p w14:paraId="108AC8C4" w14:textId="01DECC70" w:rsidR="009C18C0" w:rsidRPr="009D647F" w:rsidRDefault="009C18C0" w:rsidP="00BF59E0">
            <w:pPr>
              <w:rPr>
                <w:sz w:val="22"/>
                <w:lang w:val="vi-VN"/>
              </w:rPr>
            </w:pPr>
            <w:r w:rsidRPr="009D647F">
              <w:rPr>
                <w:sz w:val="22"/>
                <w:lang w:val="vi-VN"/>
              </w:rPr>
              <w:t>- LĐVP</w:t>
            </w:r>
            <w:r w:rsidR="009D3183">
              <w:rPr>
                <w:sz w:val="22"/>
              </w:rPr>
              <w:t>;</w:t>
            </w:r>
          </w:p>
          <w:p w14:paraId="3744C22C" w14:textId="77777777" w:rsidR="009C18C0" w:rsidRPr="009D647F" w:rsidRDefault="009C18C0" w:rsidP="00BF59E0">
            <w:pPr>
              <w:rPr>
                <w:sz w:val="22"/>
                <w:lang w:val="vi-VN"/>
              </w:rPr>
            </w:pPr>
            <w:r w:rsidRPr="009D647F">
              <w:rPr>
                <w:sz w:val="22"/>
                <w:lang w:val="vi-VN"/>
              </w:rPr>
              <w:t>- Phòng Kinh tế;</w:t>
            </w:r>
          </w:p>
          <w:p w14:paraId="63D9E9F3" w14:textId="77777777" w:rsidR="009C18C0" w:rsidRPr="009D647F" w:rsidRDefault="009C18C0" w:rsidP="00BF59E0">
            <w:pPr>
              <w:rPr>
                <w:sz w:val="22"/>
                <w:lang w:val="vi-VN"/>
              </w:rPr>
            </w:pPr>
            <w:r w:rsidRPr="009D647F">
              <w:rPr>
                <w:sz w:val="22"/>
                <w:lang w:val="vi-VN"/>
              </w:rPr>
              <w:t>- Trung tâm cung ứng DVSNC;</w:t>
            </w:r>
          </w:p>
          <w:p w14:paraId="39F0F28F" w14:textId="2CF46B04" w:rsidR="009C18C0" w:rsidRPr="00E20814" w:rsidRDefault="009C18C0" w:rsidP="00BF59E0">
            <w:pPr>
              <w:rPr>
                <w:sz w:val="22"/>
              </w:rPr>
            </w:pPr>
            <w:r w:rsidRPr="00454272">
              <w:rPr>
                <w:sz w:val="22"/>
                <w:lang w:val="vi-VN"/>
              </w:rPr>
              <w:t xml:space="preserve">- Chi bộ, Ban QL thôn </w:t>
            </w:r>
            <w:r w:rsidR="00DC5F6C">
              <w:rPr>
                <w:sz w:val="22"/>
              </w:rPr>
              <w:t>Quyết Thắng</w:t>
            </w:r>
            <w:r w:rsidR="00E20814">
              <w:rPr>
                <w:sz w:val="22"/>
              </w:rPr>
              <w:t>;</w:t>
            </w:r>
          </w:p>
          <w:p w14:paraId="6B962546" w14:textId="77777777" w:rsidR="009C18C0" w:rsidRPr="00F8162E" w:rsidRDefault="009C18C0" w:rsidP="00BF59E0">
            <w:pPr>
              <w:rPr>
                <w:b/>
              </w:rPr>
            </w:pPr>
            <w:r w:rsidRPr="008F2410">
              <w:rPr>
                <w:sz w:val="22"/>
              </w:rPr>
              <w:t>- Lưu:</w:t>
            </w:r>
            <w:r>
              <w:rPr>
                <w:sz w:val="22"/>
              </w:rPr>
              <w:t xml:space="preserve"> HSĐĐ,</w:t>
            </w:r>
            <w:r w:rsidRPr="008F2410">
              <w:rPr>
                <w:sz w:val="22"/>
              </w:rPr>
              <w:t xml:space="preserve"> VT.</w:t>
            </w:r>
          </w:p>
        </w:tc>
        <w:tc>
          <w:tcPr>
            <w:tcW w:w="4774" w:type="dxa"/>
          </w:tcPr>
          <w:p w14:paraId="7A20D9A6" w14:textId="77777777" w:rsidR="009C18C0" w:rsidRPr="005F2E77" w:rsidRDefault="009C18C0" w:rsidP="00BF59E0">
            <w:pPr>
              <w:jc w:val="center"/>
              <w:rPr>
                <w:b/>
                <w:sz w:val="26"/>
                <w:szCs w:val="26"/>
              </w:rPr>
            </w:pPr>
            <w:r w:rsidRPr="005F2E77">
              <w:rPr>
                <w:b/>
                <w:sz w:val="26"/>
                <w:szCs w:val="26"/>
              </w:rPr>
              <w:t xml:space="preserve">KT. CHỦ TỊCH </w:t>
            </w:r>
          </w:p>
          <w:p w14:paraId="594AB2CF" w14:textId="77777777" w:rsidR="009C18C0" w:rsidRPr="005F2E77" w:rsidRDefault="009C18C0" w:rsidP="00BF59E0">
            <w:pPr>
              <w:jc w:val="center"/>
              <w:rPr>
                <w:b/>
                <w:sz w:val="26"/>
                <w:szCs w:val="26"/>
              </w:rPr>
            </w:pPr>
            <w:r w:rsidRPr="005F2E77">
              <w:rPr>
                <w:b/>
                <w:sz w:val="26"/>
                <w:szCs w:val="26"/>
              </w:rPr>
              <w:t>PHÓ CHỦ TỊCH</w:t>
            </w:r>
          </w:p>
          <w:p w14:paraId="21BA92A2" w14:textId="77777777" w:rsidR="009C18C0" w:rsidRPr="005F2E77" w:rsidRDefault="009C18C0" w:rsidP="00BF59E0">
            <w:pPr>
              <w:jc w:val="center"/>
              <w:rPr>
                <w:b/>
                <w:sz w:val="26"/>
                <w:szCs w:val="26"/>
              </w:rPr>
            </w:pPr>
          </w:p>
          <w:p w14:paraId="0D9805C1" w14:textId="77777777" w:rsidR="009C18C0" w:rsidRPr="005F2E77" w:rsidRDefault="009C18C0" w:rsidP="00BF59E0">
            <w:pPr>
              <w:jc w:val="center"/>
              <w:rPr>
                <w:b/>
                <w:sz w:val="26"/>
                <w:szCs w:val="26"/>
              </w:rPr>
            </w:pPr>
          </w:p>
          <w:p w14:paraId="1C2179BC" w14:textId="77777777" w:rsidR="009C18C0" w:rsidRPr="005F2E77" w:rsidRDefault="009C18C0" w:rsidP="00BF59E0">
            <w:pPr>
              <w:rPr>
                <w:b/>
                <w:sz w:val="26"/>
                <w:szCs w:val="26"/>
              </w:rPr>
            </w:pPr>
          </w:p>
          <w:p w14:paraId="4B47D2C0" w14:textId="77777777" w:rsidR="009C18C0" w:rsidRPr="005F2E77" w:rsidRDefault="009C18C0" w:rsidP="00BF59E0">
            <w:pPr>
              <w:rPr>
                <w:b/>
                <w:sz w:val="26"/>
                <w:szCs w:val="26"/>
              </w:rPr>
            </w:pPr>
          </w:p>
          <w:p w14:paraId="1D6CE519" w14:textId="77777777" w:rsidR="009C18C0" w:rsidRPr="005F2E77" w:rsidRDefault="009C18C0" w:rsidP="00BF59E0">
            <w:pPr>
              <w:rPr>
                <w:b/>
                <w:sz w:val="26"/>
                <w:szCs w:val="26"/>
              </w:rPr>
            </w:pPr>
          </w:p>
          <w:p w14:paraId="759D9F49" w14:textId="5B242767" w:rsidR="009C18C0" w:rsidRPr="005F2E77" w:rsidRDefault="009C18C0" w:rsidP="00BF59E0">
            <w:pPr>
              <w:rPr>
                <w:b/>
                <w:sz w:val="26"/>
                <w:szCs w:val="26"/>
              </w:rPr>
            </w:pPr>
            <w:r w:rsidRPr="005F2E77">
              <w:rPr>
                <w:b/>
                <w:sz w:val="26"/>
                <w:szCs w:val="26"/>
              </w:rPr>
              <w:t xml:space="preserve">                </w:t>
            </w:r>
            <w:r w:rsidR="005F2E77">
              <w:rPr>
                <w:b/>
                <w:sz w:val="26"/>
                <w:szCs w:val="26"/>
              </w:rPr>
              <w:t xml:space="preserve"> </w:t>
            </w:r>
            <w:r w:rsidR="001E280B">
              <w:rPr>
                <w:b/>
                <w:sz w:val="26"/>
                <w:szCs w:val="26"/>
              </w:rPr>
              <w:t xml:space="preserve"> </w:t>
            </w:r>
            <w:r w:rsidRPr="005F2E77">
              <w:rPr>
                <w:b/>
                <w:sz w:val="26"/>
                <w:szCs w:val="26"/>
              </w:rPr>
              <w:t>Nguyễn Hoàng Tâm</w:t>
            </w:r>
          </w:p>
          <w:p w14:paraId="3AF49DFE" w14:textId="77777777" w:rsidR="009C18C0" w:rsidRPr="00F8162E" w:rsidRDefault="009C18C0" w:rsidP="00BF59E0">
            <w:pPr>
              <w:jc w:val="center"/>
              <w:rPr>
                <w:b/>
              </w:rPr>
            </w:pPr>
          </w:p>
          <w:p w14:paraId="10EB29B6" w14:textId="10A26325" w:rsidR="009C18C0" w:rsidRPr="00F8162E" w:rsidRDefault="009C18C0" w:rsidP="00637B89">
            <w:pPr>
              <w:rPr>
                <w:b/>
              </w:rPr>
            </w:pPr>
          </w:p>
        </w:tc>
      </w:tr>
    </w:tbl>
    <w:p w14:paraId="7C122CE6" w14:textId="6DF50017" w:rsidR="00F0577C" w:rsidRDefault="00F0577C" w:rsidP="009C18C0">
      <w:pPr>
        <w:spacing w:line="400" w:lineRule="exact"/>
        <w:jc w:val="both"/>
      </w:pPr>
    </w:p>
    <w:sectPr w:rsidR="00F0577C" w:rsidSect="00AE70A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VnArial NarrowH">
    <w:panose1 w:val="020B7200000000000000"/>
    <w:charset w:val="00"/>
    <w:family w:val="swiss"/>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5E81"/>
    <w:rsid w:val="00034B76"/>
    <w:rsid w:val="00046C1F"/>
    <w:rsid w:val="000A2A6E"/>
    <w:rsid w:val="000E2189"/>
    <w:rsid w:val="001135AE"/>
    <w:rsid w:val="00115836"/>
    <w:rsid w:val="00117A67"/>
    <w:rsid w:val="00154625"/>
    <w:rsid w:val="001C2914"/>
    <w:rsid w:val="001E280B"/>
    <w:rsid w:val="001E31C7"/>
    <w:rsid w:val="001F3568"/>
    <w:rsid w:val="002020EB"/>
    <w:rsid w:val="00204968"/>
    <w:rsid w:val="002472E5"/>
    <w:rsid w:val="0025281C"/>
    <w:rsid w:val="00253C4A"/>
    <w:rsid w:val="00260574"/>
    <w:rsid w:val="002704A0"/>
    <w:rsid w:val="00280ACE"/>
    <w:rsid w:val="002B2F1F"/>
    <w:rsid w:val="002D27B1"/>
    <w:rsid w:val="002F0404"/>
    <w:rsid w:val="003261EA"/>
    <w:rsid w:val="003326EF"/>
    <w:rsid w:val="003B1854"/>
    <w:rsid w:val="003C36A9"/>
    <w:rsid w:val="00460763"/>
    <w:rsid w:val="004D260B"/>
    <w:rsid w:val="004F3159"/>
    <w:rsid w:val="00507F2D"/>
    <w:rsid w:val="0059462F"/>
    <w:rsid w:val="005A2C6C"/>
    <w:rsid w:val="005D167D"/>
    <w:rsid w:val="005F2E77"/>
    <w:rsid w:val="006008CE"/>
    <w:rsid w:val="00610BCB"/>
    <w:rsid w:val="00637B89"/>
    <w:rsid w:val="00672D24"/>
    <w:rsid w:val="006804F9"/>
    <w:rsid w:val="006B4AAE"/>
    <w:rsid w:val="006E3BDB"/>
    <w:rsid w:val="00710A20"/>
    <w:rsid w:val="00710B71"/>
    <w:rsid w:val="00725779"/>
    <w:rsid w:val="0076700A"/>
    <w:rsid w:val="00772851"/>
    <w:rsid w:val="007A2B6A"/>
    <w:rsid w:val="007B6A97"/>
    <w:rsid w:val="007D6AE3"/>
    <w:rsid w:val="007E44EC"/>
    <w:rsid w:val="008300CE"/>
    <w:rsid w:val="008421A6"/>
    <w:rsid w:val="008830EF"/>
    <w:rsid w:val="008841A6"/>
    <w:rsid w:val="008F1FC9"/>
    <w:rsid w:val="008F5E81"/>
    <w:rsid w:val="00911C79"/>
    <w:rsid w:val="009329CA"/>
    <w:rsid w:val="00964A12"/>
    <w:rsid w:val="009806EE"/>
    <w:rsid w:val="009C18C0"/>
    <w:rsid w:val="009D3183"/>
    <w:rsid w:val="00A00DD5"/>
    <w:rsid w:val="00A34E47"/>
    <w:rsid w:val="00A47130"/>
    <w:rsid w:val="00AA50C8"/>
    <w:rsid w:val="00AB2A3A"/>
    <w:rsid w:val="00AE70AF"/>
    <w:rsid w:val="00B0372E"/>
    <w:rsid w:val="00B51854"/>
    <w:rsid w:val="00B64599"/>
    <w:rsid w:val="00B82F4A"/>
    <w:rsid w:val="00B83D71"/>
    <w:rsid w:val="00B86C8D"/>
    <w:rsid w:val="00B9046D"/>
    <w:rsid w:val="00B92AA8"/>
    <w:rsid w:val="00BD1686"/>
    <w:rsid w:val="00C1107A"/>
    <w:rsid w:val="00C11EE3"/>
    <w:rsid w:val="00C12F3D"/>
    <w:rsid w:val="00C1328F"/>
    <w:rsid w:val="00C24BC6"/>
    <w:rsid w:val="00CB1D5B"/>
    <w:rsid w:val="00CC201D"/>
    <w:rsid w:val="00CE120A"/>
    <w:rsid w:val="00CE15E7"/>
    <w:rsid w:val="00CE19A3"/>
    <w:rsid w:val="00DA559A"/>
    <w:rsid w:val="00DC5F6C"/>
    <w:rsid w:val="00DD7564"/>
    <w:rsid w:val="00E20814"/>
    <w:rsid w:val="00E4270E"/>
    <w:rsid w:val="00E4374C"/>
    <w:rsid w:val="00E4580C"/>
    <w:rsid w:val="00E85281"/>
    <w:rsid w:val="00EA2751"/>
    <w:rsid w:val="00EA4B72"/>
    <w:rsid w:val="00EB3521"/>
    <w:rsid w:val="00EB7D17"/>
    <w:rsid w:val="00EC7B54"/>
    <w:rsid w:val="00ED741E"/>
    <w:rsid w:val="00EE2CEE"/>
    <w:rsid w:val="00EF0C7E"/>
    <w:rsid w:val="00F0186B"/>
    <w:rsid w:val="00F03DFF"/>
    <w:rsid w:val="00F0577C"/>
    <w:rsid w:val="00F36345"/>
    <w:rsid w:val="00F36599"/>
    <w:rsid w:val="00F43067"/>
    <w:rsid w:val="00F43831"/>
    <w:rsid w:val="00F60FB5"/>
    <w:rsid w:val="00F73A81"/>
    <w:rsid w:val="00FF306E"/>
    <w:rsid w:val="00FF7C0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BB223"/>
  <w15:docId w15:val="{A29A7C38-610B-4B3E-864B-74657442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E81"/>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qFormat/>
    <w:rsid w:val="008F5E81"/>
    <w:pPr>
      <w:keepNext/>
      <w:outlineLvl w:val="3"/>
    </w:pPr>
    <w:rPr>
      <w:rFonts w:ascii=".VnTimeH" w:hAnsi=".VnTimeH"/>
      <w:b/>
      <w:sz w:val="22"/>
      <w:szCs w:val="20"/>
    </w:rPr>
  </w:style>
  <w:style w:type="paragraph" w:styleId="Heading5">
    <w:name w:val="heading 5"/>
    <w:basedOn w:val="Normal"/>
    <w:next w:val="Normal"/>
    <w:link w:val="Heading5Char"/>
    <w:qFormat/>
    <w:rsid w:val="008F5E81"/>
    <w:pPr>
      <w:keepNext/>
      <w:outlineLvl w:val="4"/>
    </w:pPr>
    <w:rPr>
      <w:rFonts w:ascii=".VnTime" w:hAnsi=".VnTime"/>
      <w:i/>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F5E81"/>
    <w:rPr>
      <w:rFonts w:ascii=".VnTimeH" w:eastAsia="Times New Roman" w:hAnsi=".VnTimeH" w:cs="Times New Roman"/>
      <w:b/>
      <w:szCs w:val="20"/>
      <w:lang w:val="en-US"/>
    </w:rPr>
  </w:style>
  <w:style w:type="character" w:customStyle="1" w:styleId="Heading5Char">
    <w:name w:val="Heading 5 Char"/>
    <w:basedOn w:val="DefaultParagraphFont"/>
    <w:link w:val="Heading5"/>
    <w:rsid w:val="008F5E81"/>
    <w:rPr>
      <w:rFonts w:ascii=".VnTime" w:eastAsia="Times New Roman" w:hAnsi=".VnTime" w:cs="Times New Roman"/>
      <w:i/>
      <w:sz w:val="28"/>
      <w:szCs w:val="20"/>
      <w:lang w:val="en-US"/>
    </w:rPr>
  </w:style>
  <w:style w:type="paragraph" w:customStyle="1" w:styleId="Char">
    <w:name w:val="Char"/>
    <w:basedOn w:val="Normal"/>
    <w:rsid w:val="008F5E81"/>
    <w:rPr>
      <w:rFonts w:ascii="Arial" w:hAnsi="Arial"/>
      <w:sz w:val="22"/>
      <w:szCs w:val="20"/>
      <w:lang w:val="en-AU"/>
    </w:rPr>
  </w:style>
  <w:style w:type="paragraph" w:customStyle="1" w:styleId="Cchdng">
    <w:name w:val="C¸ch dßng"/>
    <w:basedOn w:val="Normal"/>
    <w:rsid w:val="00F73A81"/>
    <w:pPr>
      <w:spacing w:before="120" w:line="360" w:lineRule="exact"/>
      <w:ind w:firstLine="567"/>
      <w:jc w:val="both"/>
    </w:pPr>
    <w:rPr>
      <w:rFonts w:ascii=".VnArial NarrowH" w:hAnsi=".VnArial NarrowH"/>
      <w:sz w:val="28"/>
      <w:szCs w:val="20"/>
    </w:rPr>
  </w:style>
  <w:style w:type="paragraph" w:styleId="BodyText">
    <w:name w:val="Body Text"/>
    <w:basedOn w:val="Normal"/>
    <w:link w:val="BodyTextChar"/>
    <w:uiPriority w:val="1"/>
    <w:qFormat/>
    <w:rsid w:val="006E3BDB"/>
    <w:pPr>
      <w:widowControl w:val="0"/>
      <w:autoSpaceDE w:val="0"/>
      <w:autoSpaceDN w:val="0"/>
      <w:spacing w:before="119"/>
      <w:ind w:left="598"/>
      <w:jc w:val="both"/>
    </w:pPr>
    <w:rPr>
      <w:sz w:val="28"/>
      <w:szCs w:val="28"/>
      <w:lang w:val="vi"/>
    </w:rPr>
  </w:style>
  <w:style w:type="character" w:customStyle="1" w:styleId="BodyTextChar">
    <w:name w:val="Body Text Char"/>
    <w:basedOn w:val="DefaultParagraphFont"/>
    <w:link w:val="BodyText"/>
    <w:uiPriority w:val="1"/>
    <w:rsid w:val="006E3BDB"/>
    <w:rPr>
      <w:rFonts w:ascii="Times New Roman" w:eastAsia="Times New Roman" w:hAnsi="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916346">
      <w:bodyDiv w:val="1"/>
      <w:marLeft w:val="0"/>
      <w:marRight w:val="0"/>
      <w:marTop w:val="0"/>
      <w:marBottom w:val="0"/>
      <w:divBdr>
        <w:top w:val="none" w:sz="0" w:space="0" w:color="auto"/>
        <w:left w:val="none" w:sz="0" w:space="0" w:color="auto"/>
        <w:bottom w:val="none" w:sz="0" w:space="0" w:color="auto"/>
        <w:right w:val="none" w:sz="0" w:space="0" w:color="auto"/>
      </w:divBdr>
    </w:div>
    <w:div w:id="488447774">
      <w:bodyDiv w:val="1"/>
      <w:marLeft w:val="0"/>
      <w:marRight w:val="0"/>
      <w:marTop w:val="0"/>
      <w:marBottom w:val="0"/>
      <w:divBdr>
        <w:top w:val="none" w:sz="0" w:space="0" w:color="auto"/>
        <w:left w:val="none" w:sz="0" w:space="0" w:color="auto"/>
        <w:bottom w:val="none" w:sz="0" w:space="0" w:color="auto"/>
        <w:right w:val="none" w:sz="0" w:space="0" w:color="auto"/>
      </w:divBdr>
    </w:div>
    <w:div w:id="1263954810">
      <w:bodyDiv w:val="1"/>
      <w:marLeft w:val="0"/>
      <w:marRight w:val="0"/>
      <w:marTop w:val="0"/>
      <w:marBottom w:val="0"/>
      <w:divBdr>
        <w:top w:val="none" w:sz="0" w:space="0" w:color="auto"/>
        <w:left w:val="none" w:sz="0" w:space="0" w:color="auto"/>
        <w:bottom w:val="none" w:sz="0" w:space="0" w:color="auto"/>
        <w:right w:val="none" w:sz="0" w:space="0" w:color="auto"/>
      </w:divBdr>
    </w:div>
    <w:div w:id="1467041058">
      <w:bodyDiv w:val="1"/>
      <w:marLeft w:val="0"/>
      <w:marRight w:val="0"/>
      <w:marTop w:val="0"/>
      <w:marBottom w:val="0"/>
      <w:divBdr>
        <w:top w:val="none" w:sz="0" w:space="0" w:color="auto"/>
        <w:left w:val="none" w:sz="0" w:space="0" w:color="auto"/>
        <w:bottom w:val="none" w:sz="0" w:space="0" w:color="auto"/>
        <w:right w:val="none" w:sz="0" w:space="0" w:color="auto"/>
      </w:divBdr>
    </w:div>
    <w:div w:id="152567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924</TotalTime>
  <Pages>1</Pages>
  <Words>618</Words>
  <Characters>3529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vuchidung169@gmail.com</cp:lastModifiedBy>
  <cp:revision>97</cp:revision>
  <cp:lastPrinted>2025-07-11T10:14:00Z</cp:lastPrinted>
  <dcterms:created xsi:type="dcterms:W3CDTF">2025-08-15T02:39:00Z</dcterms:created>
  <dcterms:modified xsi:type="dcterms:W3CDTF">2026-06-11T00:58:00Z</dcterms:modified>
</cp:coreProperties>
</file>