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6C41B" w14:textId="33865B48" w:rsidR="0020699C" w:rsidRPr="001D7335" w:rsidRDefault="001D7335" w:rsidP="0020699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bookmarkStart w:id="0" w:name="bookmark28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                                                                                                                          </w:t>
      </w:r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9209"/>
      </w:tblGrid>
      <w:tr w:rsidR="0020699C" w:rsidRPr="001B7F1B" w14:paraId="38DFCD67" w14:textId="77777777" w:rsidTr="001D7335">
        <w:trPr>
          <w:trHeight w:val="558"/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80F6" w14:textId="2DBD0B18" w:rsidR="0020699C" w:rsidRPr="002B7EB6" w:rsidRDefault="0020699C" w:rsidP="00A06E88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bookmarkStart w:id="2" w:name="bookmark29"/>
            <w:r w:rsidRPr="002B7E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ỦY BAN NHÂN DÂN</w:t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br/>
              <w:t>XÃ</w:t>
            </w:r>
            <w:bookmarkEnd w:id="2"/>
            <w:r w:rsidR="001B7F1B" w:rsidRPr="002B7E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="00F908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HOÀNG VÂN</w:t>
            </w:r>
            <w:r w:rsidR="001B7F1B"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br/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-------</w:t>
            </w:r>
          </w:p>
          <w:p w14:paraId="54AE05A4" w14:textId="4102CFB7" w:rsidR="001D7335" w:rsidRPr="002B7EB6" w:rsidRDefault="00C94131" w:rsidP="0092403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Số: </w:t>
            </w:r>
            <w:r w:rsidR="009240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 </w:t>
            </w:r>
            <w:r w:rsidR="004465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  </w:t>
            </w:r>
            <w:r w:rsidR="009240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    </w:t>
            </w:r>
            <w:r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/</w:t>
            </w:r>
            <w:r w:rsidR="001D7335"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CKHS-ĐKĐĐ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4982" w14:textId="18FF01AF" w:rsidR="0020699C" w:rsidRPr="002B7EB6" w:rsidRDefault="0020699C" w:rsidP="00A06E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CỘNG HÒA XÃ HỘI CHỦ NGHĨA VIỆT NAM</w:t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  <w:t>Độc lập - Tự do - Hạnh phúc</w:t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  <w:t>--------------</w:t>
            </w:r>
          </w:p>
        </w:tc>
      </w:tr>
    </w:tbl>
    <w:p w14:paraId="2244004B" w14:textId="77777777" w:rsidR="0020699C" w:rsidRPr="00192EAF" w:rsidRDefault="0020699C" w:rsidP="0021025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92E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DANH SÁCH CÔNG KHAI</w:t>
      </w:r>
    </w:p>
    <w:p w14:paraId="25CC076D" w14:textId="77777777" w:rsidR="0020699C" w:rsidRPr="00192EAF" w:rsidRDefault="0020699C" w:rsidP="0021025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</w:pPr>
      <w:r w:rsidRPr="00192E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Kết quả kiểm tra hồ sơ đăng ký, cấp Giấy chứng nhận</w:t>
      </w:r>
    </w:p>
    <w:p w14:paraId="74977DB4" w14:textId="57F3C4E1" w:rsidR="00210259" w:rsidRPr="00192EAF" w:rsidRDefault="00210259" w:rsidP="0021025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</w:pPr>
      <w:r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(Kèm theo </w:t>
      </w:r>
      <w:r w:rsidR="00F50390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thông báo</w:t>
      </w:r>
      <w:r w:rsidR="00C94131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công khai ngày </w:t>
      </w:r>
      <w:r w:rsidR="00CE0C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    </w:t>
      </w:r>
      <w:r w:rsidR="00C94131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tháng </w:t>
      </w:r>
      <w:r w:rsidR="00762D0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  </w:t>
      </w:r>
      <w:r w:rsidR="008907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Phù hợp</w:t>
      </w:r>
      <w:r w:rsidR="00890736" w:rsidRPr="00D3411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quy hoạch</w:t>
      </w:r>
      <w:r w:rsidR="00C94131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năm 202</w:t>
      </w:r>
      <w:r w:rsidR="00CE0C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6</w:t>
      </w:r>
      <w:r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)</w:t>
      </w: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4"/>
        <w:gridCol w:w="1927"/>
        <w:gridCol w:w="992"/>
        <w:gridCol w:w="992"/>
        <w:gridCol w:w="709"/>
        <w:gridCol w:w="567"/>
        <w:gridCol w:w="850"/>
        <w:gridCol w:w="851"/>
        <w:gridCol w:w="5103"/>
        <w:gridCol w:w="1276"/>
        <w:gridCol w:w="1134"/>
      </w:tblGrid>
      <w:tr w:rsidR="006037D1" w:rsidRPr="00D8642F" w14:paraId="7DF93151" w14:textId="77777777" w:rsidTr="00BE522F">
        <w:tc>
          <w:tcPr>
            <w:tcW w:w="484" w:type="dxa"/>
            <w:vAlign w:val="center"/>
          </w:tcPr>
          <w:p w14:paraId="76F04D5E" w14:textId="3519B0CE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ố TT</w:t>
            </w:r>
          </w:p>
        </w:tc>
        <w:tc>
          <w:tcPr>
            <w:tcW w:w="1927" w:type="dxa"/>
            <w:vAlign w:val="center"/>
          </w:tcPr>
          <w:p w14:paraId="7BD5071B" w14:textId="35A0AC80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ê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n người sử dụng đất, chủ sở hữu tài s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ả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n gắn liền với đất</w:t>
            </w:r>
          </w:p>
        </w:tc>
        <w:tc>
          <w:tcPr>
            <w:tcW w:w="992" w:type="dxa"/>
            <w:vAlign w:val="center"/>
          </w:tcPr>
          <w:p w14:paraId="367E8FAB" w14:textId="673B0446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Địa chỉ thường trú (thôn)</w:t>
            </w:r>
          </w:p>
        </w:tc>
        <w:tc>
          <w:tcPr>
            <w:tcW w:w="992" w:type="dxa"/>
            <w:vAlign w:val="center"/>
          </w:tcPr>
          <w:p w14:paraId="305A6C83" w14:textId="5A3A1D85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Địa ch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ỉ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 th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ử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a đất (thôn)</w:t>
            </w:r>
          </w:p>
        </w:tc>
        <w:tc>
          <w:tcPr>
            <w:tcW w:w="709" w:type="dxa"/>
            <w:vAlign w:val="center"/>
          </w:tcPr>
          <w:p w14:paraId="1801ABD1" w14:textId="6F53A5D3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Tờ b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ả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n đ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ồ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 số</w:t>
            </w:r>
          </w:p>
        </w:tc>
        <w:tc>
          <w:tcPr>
            <w:tcW w:w="567" w:type="dxa"/>
            <w:vAlign w:val="center"/>
          </w:tcPr>
          <w:p w14:paraId="13293CAE" w14:textId="770D94DF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Th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ử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a đất s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ố</w:t>
            </w:r>
          </w:p>
        </w:tc>
        <w:tc>
          <w:tcPr>
            <w:tcW w:w="850" w:type="dxa"/>
            <w:vAlign w:val="center"/>
          </w:tcPr>
          <w:p w14:paraId="42F21C99" w14:textId="5F152DB7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Diện tích đất (m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en-GB"/>
                <w14:ligatures w14:val="none"/>
              </w:rPr>
              <w:t>2</w:t>
            </w: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5E92D2ED" w14:textId="4A87A550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Thời điểm sử dụng đất</w:t>
            </w:r>
          </w:p>
        </w:tc>
        <w:tc>
          <w:tcPr>
            <w:tcW w:w="5103" w:type="dxa"/>
            <w:vAlign w:val="center"/>
          </w:tcPr>
          <w:p w14:paraId="55FC5862" w14:textId="50DDD41D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Nguồn gốc sử dụng đất</w:t>
            </w:r>
          </w:p>
        </w:tc>
        <w:tc>
          <w:tcPr>
            <w:tcW w:w="1276" w:type="dxa"/>
            <w:vAlign w:val="center"/>
          </w:tcPr>
          <w:p w14:paraId="18C2005C" w14:textId="691F4582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Hiện trạng sử dụng đất, tài sản gắn liền với đất</w:t>
            </w:r>
          </w:p>
        </w:tc>
        <w:tc>
          <w:tcPr>
            <w:tcW w:w="1134" w:type="dxa"/>
            <w:vAlign w:val="center"/>
          </w:tcPr>
          <w:p w14:paraId="3009AB31" w14:textId="319B9483" w:rsidR="006037D1" w:rsidRPr="008C4346" w:rsidRDefault="006037D1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C4346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Sự phù hợp với quy hoạch</w:t>
            </w:r>
          </w:p>
        </w:tc>
      </w:tr>
      <w:tr w:rsidR="006037D1" w:rsidRPr="00D8642F" w14:paraId="2135A413" w14:textId="77777777" w:rsidTr="00BE522F">
        <w:tc>
          <w:tcPr>
            <w:tcW w:w="484" w:type="dxa"/>
            <w:vAlign w:val="center"/>
          </w:tcPr>
          <w:p w14:paraId="5BE5EB4F" w14:textId="2518BE5B" w:rsidR="006037D1" w:rsidRPr="00D34113" w:rsidRDefault="006037D1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41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27" w:type="dxa"/>
            <w:vAlign w:val="center"/>
          </w:tcPr>
          <w:p w14:paraId="1E810B58" w14:textId="3992DE21" w:rsidR="006037D1" w:rsidRPr="00DC6AE6" w:rsidRDefault="000D21B9" w:rsidP="0027693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C6AE6">
              <w:rPr>
                <w:rFonts w:ascii="Times New Roman" w:hAnsi="Times New Roman" w:cs="Times New Roman"/>
                <w:b/>
                <w:bCs/>
              </w:rPr>
              <w:t>Bà Nguyễn Thị Băc,ông Trần Văn Sơn và ông Trần Văn Phương</w:t>
            </w:r>
          </w:p>
        </w:tc>
        <w:tc>
          <w:tcPr>
            <w:tcW w:w="992" w:type="dxa"/>
            <w:vAlign w:val="center"/>
          </w:tcPr>
          <w:p w14:paraId="579CFA0C" w14:textId="55930120" w:rsidR="006037D1" w:rsidRPr="00D34113" w:rsidRDefault="00A60B70" w:rsidP="0082794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 </w:t>
            </w:r>
            <w:r w:rsidR="000D21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Vân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317859" w14:textId="6FF485EA" w:rsidR="006037D1" w:rsidRPr="00D34113" w:rsidRDefault="006037D1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 </w:t>
            </w:r>
            <w:r w:rsidR="000D21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Vân</w:t>
            </w:r>
          </w:p>
        </w:tc>
        <w:tc>
          <w:tcPr>
            <w:tcW w:w="709" w:type="dxa"/>
            <w:vAlign w:val="center"/>
          </w:tcPr>
          <w:p w14:paraId="50E2CDF1" w14:textId="49B9FF62" w:rsidR="006037D1" w:rsidRPr="00D34113" w:rsidRDefault="000D21B9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567" w:type="dxa"/>
            <w:vAlign w:val="center"/>
          </w:tcPr>
          <w:p w14:paraId="280367B3" w14:textId="6478C182" w:rsidR="006037D1" w:rsidRPr="00D34113" w:rsidRDefault="000D21B9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850" w:type="dxa"/>
            <w:vAlign w:val="center"/>
          </w:tcPr>
          <w:p w14:paraId="79B7E469" w14:textId="7AC53426" w:rsidR="006037D1" w:rsidRPr="00D34113" w:rsidRDefault="000D21B9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356,22</w:t>
            </w:r>
          </w:p>
        </w:tc>
        <w:tc>
          <w:tcPr>
            <w:tcW w:w="851" w:type="dxa"/>
            <w:vAlign w:val="center"/>
          </w:tcPr>
          <w:p w14:paraId="009ED44F" w14:textId="25D02757" w:rsidR="006037D1" w:rsidRPr="00D34113" w:rsidRDefault="00DC6AE6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1985</w:t>
            </w:r>
          </w:p>
        </w:tc>
        <w:tc>
          <w:tcPr>
            <w:tcW w:w="5103" w:type="dxa"/>
            <w:vAlign w:val="center"/>
          </w:tcPr>
          <w:p w14:paraId="068CEFB0" w14:textId="7B9591A0" w:rsidR="006037D1" w:rsidRPr="00D34113" w:rsidRDefault="000D21B9" w:rsidP="008B4B78">
            <w:pPr>
              <w:shd w:val="clear" w:color="auto" w:fill="FFFFFF"/>
              <w:spacing w:line="380" w:lineRule="exact"/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>
              <w:rPr>
                <w:rFonts w:ascii="Times New Roman" w:hAnsi="Times New Roman" w:cs="Times New Roman"/>
                <w:color w:val="EE0000"/>
                <w:spacing w:val="-4"/>
              </w:rPr>
              <w:t>Đất do vợ ch</w:t>
            </w:r>
            <w:r w:rsidR="00EA1E41">
              <w:rPr>
                <w:rFonts w:ascii="Times New Roman" w:hAnsi="Times New Roman" w:cs="Times New Roman"/>
                <w:color w:val="EE0000"/>
                <w:spacing w:val="-4"/>
              </w:rPr>
              <w:t>ồ</w:t>
            </w:r>
            <w:r>
              <w:rPr>
                <w:rFonts w:ascii="Times New Roman" w:hAnsi="Times New Roman" w:cs="Times New Roman"/>
                <w:color w:val="EE0000"/>
                <w:spacing w:val="-4"/>
              </w:rPr>
              <w:t>ng bà Bắc tự khai phá từ năm 1985, sử dụng vào mục đích trồng lúa</w:t>
            </w:r>
            <w:r w:rsidR="00A60B70">
              <w:rPr>
                <w:rFonts w:ascii="Times New Roman" w:hAnsi="Times New Roman" w:cs="Times New Roman"/>
                <w:color w:val="EE0000"/>
                <w:spacing w:val="-4"/>
              </w:rPr>
              <w:t xml:space="preserve">,sử dụng ổn định </w:t>
            </w:r>
            <w:r w:rsidR="00083506">
              <w:rPr>
                <w:rFonts w:ascii="Times New Roman" w:hAnsi="Times New Roman" w:cs="Times New Roman"/>
                <w:color w:val="EE0000"/>
                <w:spacing w:val="-4"/>
              </w:rPr>
              <w:t xml:space="preserve">từ đó đến nay </w:t>
            </w:r>
            <w:r w:rsidR="00A60B70">
              <w:rPr>
                <w:rFonts w:ascii="Times New Roman" w:hAnsi="Times New Roman" w:cs="Times New Roman"/>
                <w:color w:val="EE0000"/>
                <w:spacing w:val="-4"/>
              </w:rPr>
              <w:t>không có tranh chấp</w:t>
            </w:r>
          </w:p>
        </w:tc>
        <w:tc>
          <w:tcPr>
            <w:tcW w:w="1276" w:type="dxa"/>
            <w:vAlign w:val="center"/>
          </w:tcPr>
          <w:p w14:paraId="0B68E22A" w14:textId="3681BEB7" w:rsidR="006037D1" w:rsidRPr="00D34113" w:rsidRDefault="006037D1" w:rsidP="00581D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Đất chuyên trồng </w:t>
            </w:r>
            <w:r w:rsidR="000D21B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lúa</w:t>
            </w:r>
            <w:r w:rsidR="0082794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(LUC)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AE0D01" w14:textId="2A7E5204" w:rsidR="006037D1" w:rsidRPr="00D34113" w:rsidRDefault="006037D1" w:rsidP="00D3411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Phù hợp</w:t>
            </w:r>
            <w:r w:rsidRPr="00D341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quy hoạch </w:t>
            </w:r>
          </w:p>
        </w:tc>
      </w:tr>
      <w:tr w:rsidR="000D21B9" w:rsidRPr="00D8642F" w14:paraId="233A0575" w14:textId="77777777" w:rsidTr="00BE522F">
        <w:tc>
          <w:tcPr>
            <w:tcW w:w="484" w:type="dxa"/>
            <w:vAlign w:val="center"/>
          </w:tcPr>
          <w:p w14:paraId="48889E59" w14:textId="2F4F1CB3" w:rsidR="000D21B9" w:rsidRPr="00D34113" w:rsidRDefault="000D21B9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27" w:type="dxa"/>
            <w:vAlign w:val="center"/>
          </w:tcPr>
          <w:p w14:paraId="3C2F87C9" w14:textId="106EB8BA" w:rsidR="000D21B9" w:rsidRDefault="000D21B9" w:rsidP="000D21B9">
            <w:pPr>
              <w:spacing w:before="120" w:after="120" w:line="234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Ông Tạ Văn Nhị và bà Nguyễn Thị Thoa</w:t>
            </w:r>
          </w:p>
        </w:tc>
        <w:tc>
          <w:tcPr>
            <w:tcW w:w="992" w:type="dxa"/>
            <w:vAlign w:val="center"/>
          </w:tcPr>
          <w:p w14:paraId="0679007E" w14:textId="05F2039F" w:rsidR="000D21B9" w:rsidRDefault="000D21B9" w:rsidP="0082794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 Đồng Vân </w:t>
            </w:r>
          </w:p>
        </w:tc>
        <w:tc>
          <w:tcPr>
            <w:tcW w:w="992" w:type="dxa"/>
            <w:vAlign w:val="center"/>
          </w:tcPr>
          <w:p w14:paraId="6B148669" w14:textId="19555708" w:rsidR="000D21B9" w:rsidRDefault="000D21B9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 Đồng Vân</w:t>
            </w:r>
          </w:p>
        </w:tc>
        <w:tc>
          <w:tcPr>
            <w:tcW w:w="709" w:type="dxa"/>
            <w:vAlign w:val="center"/>
          </w:tcPr>
          <w:p w14:paraId="0D756388" w14:textId="3BE019C9" w:rsidR="000D21B9" w:rsidRDefault="00DC6AE6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567" w:type="dxa"/>
            <w:vAlign w:val="center"/>
          </w:tcPr>
          <w:p w14:paraId="6B7815C5" w14:textId="74987E65" w:rsidR="000D21B9" w:rsidRDefault="00DC6AE6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850" w:type="dxa"/>
            <w:vAlign w:val="center"/>
          </w:tcPr>
          <w:p w14:paraId="78E81DB3" w14:textId="10C861EE" w:rsidR="000D21B9" w:rsidRDefault="00DC6AE6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236,0</w:t>
            </w:r>
          </w:p>
        </w:tc>
        <w:tc>
          <w:tcPr>
            <w:tcW w:w="851" w:type="dxa"/>
            <w:vAlign w:val="center"/>
          </w:tcPr>
          <w:p w14:paraId="7BC85509" w14:textId="46D2C2C2" w:rsidR="000D21B9" w:rsidRDefault="00DC6AE6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1990</w:t>
            </w:r>
          </w:p>
        </w:tc>
        <w:tc>
          <w:tcPr>
            <w:tcW w:w="5103" w:type="dxa"/>
            <w:vAlign w:val="center"/>
          </w:tcPr>
          <w:p w14:paraId="4F732198" w14:textId="0C451679" w:rsidR="000D21B9" w:rsidRDefault="000D21B9" w:rsidP="000D21B9">
            <w:pPr>
              <w:shd w:val="clear" w:color="auto" w:fill="FFFFFF"/>
              <w:spacing w:line="380" w:lineRule="exact"/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>
              <w:rPr>
                <w:rFonts w:ascii="Times New Roman" w:hAnsi="Times New Roman" w:cs="Times New Roman"/>
                <w:color w:val="EE0000"/>
                <w:spacing w:val="-4"/>
              </w:rPr>
              <w:t xml:space="preserve">Đất do vợ chồng ông Nhị </w:t>
            </w:r>
            <w:r w:rsidR="00EA1E41">
              <w:rPr>
                <w:rFonts w:ascii="Times New Roman" w:hAnsi="Times New Roman" w:cs="Times New Roman"/>
                <w:color w:val="EE0000"/>
                <w:spacing w:val="-4"/>
              </w:rPr>
              <w:t xml:space="preserve"> và bà Thoa </w:t>
            </w:r>
            <w:r>
              <w:rPr>
                <w:rFonts w:ascii="Times New Roman" w:hAnsi="Times New Roman" w:cs="Times New Roman"/>
                <w:color w:val="EE0000"/>
                <w:spacing w:val="-4"/>
              </w:rPr>
              <w:t>tự khai phá từ năm 19</w:t>
            </w:r>
            <w:r w:rsidR="00EA1E41">
              <w:rPr>
                <w:rFonts w:ascii="Times New Roman" w:hAnsi="Times New Roman" w:cs="Times New Roman"/>
                <w:color w:val="EE0000"/>
                <w:spacing w:val="-4"/>
              </w:rPr>
              <w:t>90</w:t>
            </w:r>
            <w:r>
              <w:rPr>
                <w:rFonts w:ascii="Times New Roman" w:hAnsi="Times New Roman" w:cs="Times New Roman"/>
                <w:color w:val="EE0000"/>
                <w:spacing w:val="-4"/>
              </w:rPr>
              <w:t>, sử dụng vào mục đích trồng lúa,sử dụng ổn định từ đó đến nay không có tranh chấp</w:t>
            </w:r>
          </w:p>
        </w:tc>
        <w:tc>
          <w:tcPr>
            <w:tcW w:w="1276" w:type="dxa"/>
            <w:vAlign w:val="center"/>
          </w:tcPr>
          <w:p w14:paraId="0EDCB0A5" w14:textId="30091BBC" w:rsidR="000D21B9" w:rsidRDefault="00827943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Đất chuyên trồng lúa(LUC) </w:t>
            </w:r>
          </w:p>
        </w:tc>
        <w:tc>
          <w:tcPr>
            <w:tcW w:w="1134" w:type="dxa"/>
            <w:vAlign w:val="center"/>
          </w:tcPr>
          <w:p w14:paraId="2842BC2E" w14:textId="2615D9BE" w:rsidR="000D21B9" w:rsidRDefault="000D21B9" w:rsidP="000D21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Phù hợp</w:t>
            </w:r>
            <w:r w:rsidRPr="00D341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quy hoạch </w:t>
            </w:r>
          </w:p>
        </w:tc>
      </w:tr>
      <w:tr w:rsidR="00DC6AE6" w:rsidRPr="00D8642F" w14:paraId="1EA78350" w14:textId="77777777" w:rsidTr="00BE522F">
        <w:tc>
          <w:tcPr>
            <w:tcW w:w="484" w:type="dxa"/>
            <w:vAlign w:val="center"/>
          </w:tcPr>
          <w:p w14:paraId="418E2BD6" w14:textId="1AC8A180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27" w:type="dxa"/>
            <w:vAlign w:val="center"/>
          </w:tcPr>
          <w:p w14:paraId="06348B56" w14:textId="31089530" w:rsidR="00DC6AE6" w:rsidRDefault="00DC6AE6" w:rsidP="00DC6AE6">
            <w:pPr>
              <w:spacing w:before="120" w:after="120" w:line="234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 Nguyễn Thị Ổi</w:t>
            </w:r>
          </w:p>
        </w:tc>
        <w:tc>
          <w:tcPr>
            <w:tcW w:w="992" w:type="dxa"/>
            <w:vAlign w:val="center"/>
          </w:tcPr>
          <w:p w14:paraId="28D20682" w14:textId="3081A79B" w:rsidR="00DC6AE6" w:rsidRDefault="00DC6AE6" w:rsidP="0082794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Thôn Đồng Vân </w:t>
            </w:r>
          </w:p>
        </w:tc>
        <w:tc>
          <w:tcPr>
            <w:tcW w:w="992" w:type="dxa"/>
            <w:vAlign w:val="center"/>
          </w:tcPr>
          <w:p w14:paraId="1C507FC5" w14:textId="392ADB1C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 Đồng Vân</w:t>
            </w:r>
          </w:p>
        </w:tc>
        <w:tc>
          <w:tcPr>
            <w:tcW w:w="709" w:type="dxa"/>
            <w:vAlign w:val="center"/>
          </w:tcPr>
          <w:p w14:paraId="57427A89" w14:textId="58DF6C00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567" w:type="dxa"/>
            <w:vAlign w:val="center"/>
          </w:tcPr>
          <w:p w14:paraId="2C63CF09" w14:textId="0DD74A1D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850" w:type="dxa"/>
            <w:vAlign w:val="center"/>
          </w:tcPr>
          <w:p w14:paraId="0C0A4A04" w14:textId="1AEA4950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476,8</w:t>
            </w:r>
          </w:p>
        </w:tc>
        <w:tc>
          <w:tcPr>
            <w:tcW w:w="851" w:type="dxa"/>
            <w:vAlign w:val="center"/>
          </w:tcPr>
          <w:p w14:paraId="01C62258" w14:textId="2D38B14A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1990</w:t>
            </w:r>
          </w:p>
        </w:tc>
        <w:tc>
          <w:tcPr>
            <w:tcW w:w="5103" w:type="dxa"/>
            <w:vAlign w:val="center"/>
          </w:tcPr>
          <w:p w14:paraId="292047DC" w14:textId="49D56374" w:rsidR="00DC6AE6" w:rsidRDefault="00DC6AE6" w:rsidP="00DC6AE6">
            <w:pPr>
              <w:shd w:val="clear" w:color="auto" w:fill="FFFFFF"/>
              <w:spacing w:line="380" w:lineRule="exact"/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>
              <w:rPr>
                <w:rFonts w:ascii="Times New Roman" w:hAnsi="Times New Roman" w:cs="Times New Roman"/>
                <w:color w:val="EE0000"/>
                <w:spacing w:val="-4"/>
              </w:rPr>
              <w:t>Đất do bố mẹ bà ổi là ông Nguyễn Phi Trì và bà Tạ Thị Tái cho từ năm 1990, sử dụng vào việc trồng lúa; sử dụng ổn định không có tranh châp</w:t>
            </w:r>
          </w:p>
        </w:tc>
        <w:tc>
          <w:tcPr>
            <w:tcW w:w="1276" w:type="dxa"/>
            <w:vAlign w:val="center"/>
          </w:tcPr>
          <w:p w14:paraId="56719E1C" w14:textId="25376E49" w:rsidR="00DC6AE6" w:rsidRDefault="00827943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Đất chuyên trồng lúa(LUC) </w:t>
            </w:r>
          </w:p>
        </w:tc>
        <w:tc>
          <w:tcPr>
            <w:tcW w:w="1134" w:type="dxa"/>
            <w:vAlign w:val="center"/>
          </w:tcPr>
          <w:p w14:paraId="5FCB8B2F" w14:textId="3CDB46FA" w:rsidR="00DC6AE6" w:rsidRDefault="00DC6AE6" w:rsidP="00DC6A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Phù hợp</w:t>
            </w:r>
            <w:r w:rsidRPr="00D341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quy hoạch </w:t>
            </w:r>
          </w:p>
        </w:tc>
      </w:tr>
    </w:tbl>
    <w:p w14:paraId="672EE4D1" w14:textId="6F3D65FA" w:rsidR="00A9218F" w:rsidRPr="00F50390" w:rsidRDefault="0020699C" w:rsidP="00F50390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</w:pP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Danh sách này được công khai trong thời gian 15 ngày, kể từ ngày</w:t>
      </w:r>
      <w:r w:rsidR="008279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31/03/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2026</w:t>
      </w: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đến 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hết </w:t>
      </w: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ngày</w:t>
      </w:r>
      <w:r w:rsidR="008279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14/04/2026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.</w:t>
      </w:r>
    </w:p>
    <w:p w14:paraId="24867651" w14:textId="78BC5F72" w:rsidR="0020699C" w:rsidRPr="00F50390" w:rsidRDefault="0020699C" w:rsidP="00F50390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Tại địa điểm: 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Trụ sở UBND xã 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Hoàng Vân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và 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Nhà văn hóa thôn </w:t>
      </w:r>
      <w:r w:rsidR="00EA1E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Đồng Vân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.</w:t>
      </w:r>
    </w:p>
    <w:p w14:paraId="5575C9A8" w14:textId="032DC0AB" w:rsidR="0020699C" w:rsidRPr="00F50390" w:rsidRDefault="0020699C" w:rsidP="00F50390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Người không đồng ý với kết quả kiểm tra trên đây thì gửi đơn đến UBND 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xã 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Hoàng Vân</w:t>
      </w: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để giải quyết; sau thời gian trên sẽ không xem xét giải quyết.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/.</w:t>
      </w:r>
    </w:p>
    <w:p w14:paraId="51689CDE" w14:textId="77777777" w:rsidR="0020699C" w:rsidRDefault="0020699C" w:rsidP="00A9218F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4"/>
          <w:szCs w:val="24"/>
        </w:rPr>
      </w:pPr>
    </w:p>
    <w:p w14:paraId="5705290E" w14:textId="77777777" w:rsidR="000D21B9" w:rsidRDefault="000D21B9" w:rsidP="00A9218F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4"/>
          <w:szCs w:val="24"/>
        </w:rPr>
      </w:pPr>
    </w:p>
    <w:sectPr w:rsidR="000D21B9" w:rsidSect="001B7F1B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9C"/>
    <w:rsid w:val="00080392"/>
    <w:rsid w:val="00083506"/>
    <w:rsid w:val="000D21B9"/>
    <w:rsid w:val="000E346D"/>
    <w:rsid w:val="000F0104"/>
    <w:rsid w:val="0012761F"/>
    <w:rsid w:val="00177E96"/>
    <w:rsid w:val="00192EAF"/>
    <w:rsid w:val="001B7F1B"/>
    <w:rsid w:val="001C693F"/>
    <w:rsid w:val="001D7335"/>
    <w:rsid w:val="0020699C"/>
    <w:rsid w:val="00210259"/>
    <w:rsid w:val="00276937"/>
    <w:rsid w:val="00285B04"/>
    <w:rsid w:val="002B2F1F"/>
    <w:rsid w:val="002B7EB6"/>
    <w:rsid w:val="00315138"/>
    <w:rsid w:val="00325CC9"/>
    <w:rsid w:val="00350BEB"/>
    <w:rsid w:val="00433905"/>
    <w:rsid w:val="004465B7"/>
    <w:rsid w:val="004E1C40"/>
    <w:rsid w:val="005537D3"/>
    <w:rsid w:val="00565272"/>
    <w:rsid w:val="00581D58"/>
    <w:rsid w:val="005D1696"/>
    <w:rsid w:val="005E07FA"/>
    <w:rsid w:val="006037D1"/>
    <w:rsid w:val="00716FA6"/>
    <w:rsid w:val="00762D09"/>
    <w:rsid w:val="007664A5"/>
    <w:rsid w:val="007A093F"/>
    <w:rsid w:val="007D1CCE"/>
    <w:rsid w:val="00827943"/>
    <w:rsid w:val="00890736"/>
    <w:rsid w:val="008B4B78"/>
    <w:rsid w:val="008C4346"/>
    <w:rsid w:val="00924032"/>
    <w:rsid w:val="009315A8"/>
    <w:rsid w:val="009D7E38"/>
    <w:rsid w:val="009E4D13"/>
    <w:rsid w:val="00A25093"/>
    <w:rsid w:val="00A4445A"/>
    <w:rsid w:val="00A53FCA"/>
    <w:rsid w:val="00A60B70"/>
    <w:rsid w:val="00A63449"/>
    <w:rsid w:val="00A73698"/>
    <w:rsid w:val="00A75AD1"/>
    <w:rsid w:val="00A9218F"/>
    <w:rsid w:val="00AB0B9F"/>
    <w:rsid w:val="00AD533B"/>
    <w:rsid w:val="00AF5DA2"/>
    <w:rsid w:val="00B05512"/>
    <w:rsid w:val="00B15E58"/>
    <w:rsid w:val="00B242A6"/>
    <w:rsid w:val="00B27D14"/>
    <w:rsid w:val="00B4064C"/>
    <w:rsid w:val="00B42EF7"/>
    <w:rsid w:val="00B70A4F"/>
    <w:rsid w:val="00BE522F"/>
    <w:rsid w:val="00C335EB"/>
    <w:rsid w:val="00C45B56"/>
    <w:rsid w:val="00C510B7"/>
    <w:rsid w:val="00C94131"/>
    <w:rsid w:val="00CE0C16"/>
    <w:rsid w:val="00D05FA4"/>
    <w:rsid w:val="00D34113"/>
    <w:rsid w:val="00D42B9C"/>
    <w:rsid w:val="00D61A4D"/>
    <w:rsid w:val="00D8642F"/>
    <w:rsid w:val="00DC6AE6"/>
    <w:rsid w:val="00DD6137"/>
    <w:rsid w:val="00DE0D62"/>
    <w:rsid w:val="00E1557A"/>
    <w:rsid w:val="00E41147"/>
    <w:rsid w:val="00E45401"/>
    <w:rsid w:val="00EA1E41"/>
    <w:rsid w:val="00EE5FB8"/>
    <w:rsid w:val="00F017D1"/>
    <w:rsid w:val="00F05C09"/>
    <w:rsid w:val="00F15C0B"/>
    <w:rsid w:val="00F50390"/>
    <w:rsid w:val="00F52707"/>
    <w:rsid w:val="00F75661"/>
    <w:rsid w:val="00F90825"/>
    <w:rsid w:val="00F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C169"/>
  <w15:chartTrackingRefBased/>
  <w15:docId w15:val="{AF810139-FCF9-4508-91C2-35E6584E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99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9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9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9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9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9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9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9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9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9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9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99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6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99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6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9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D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HB</cp:lastModifiedBy>
  <cp:revision>7</cp:revision>
  <cp:lastPrinted>2025-10-15T10:16:00Z</cp:lastPrinted>
  <dcterms:created xsi:type="dcterms:W3CDTF">2026-03-30T23:49:00Z</dcterms:created>
  <dcterms:modified xsi:type="dcterms:W3CDTF">2026-03-30T23:57:00Z</dcterms:modified>
</cp:coreProperties>
</file>